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3FAF" w:rsidRPr="0042796F" w:rsidRDefault="00FA692B" w:rsidP="00253FAF">
      <w:pPr>
        <w:pStyle w:val="a4"/>
        <w:tabs>
          <w:tab w:val="clear" w:pos="4536"/>
        </w:tabs>
        <w:jc w:val="both"/>
        <w:rPr>
          <w:rFonts w:eastAsia="宋体"/>
          <w:i/>
          <w:sz w:val="22"/>
          <w:lang w:eastAsia="zh-CN"/>
        </w:rPr>
      </w:pPr>
      <w:r w:rsidRPr="00FA692B">
        <w:rPr>
          <w:sz w:val="22"/>
          <w:szCs w:val="22"/>
        </w:rPr>
        <w:t>3GPP TSG-RAN WG4 Meeting #7</w:t>
      </w:r>
      <w:r w:rsidRPr="00FA692B">
        <w:rPr>
          <w:rFonts w:eastAsia="宋体" w:hint="eastAsia"/>
          <w:sz w:val="22"/>
          <w:szCs w:val="22"/>
          <w:lang w:eastAsia="zh-CN"/>
        </w:rPr>
        <w:t>8</w:t>
      </w:r>
      <w:r w:rsidR="00253FAF" w:rsidRPr="0042796F">
        <w:rPr>
          <w:sz w:val="22"/>
        </w:rPr>
        <w:tab/>
      </w:r>
      <w:r w:rsidR="0049737F" w:rsidRPr="0042796F">
        <w:rPr>
          <w:rFonts w:eastAsia="宋体" w:hint="eastAsia"/>
          <w:sz w:val="22"/>
          <w:lang w:eastAsia="zh-CN"/>
        </w:rPr>
        <w:t xml:space="preserve">   </w:t>
      </w:r>
      <w:r w:rsidR="00444CDE">
        <w:rPr>
          <w:rFonts w:eastAsia="宋体" w:hint="eastAsia"/>
          <w:sz w:val="22"/>
          <w:lang w:eastAsia="zh-CN"/>
        </w:rPr>
        <w:t xml:space="preserve"> </w:t>
      </w:r>
      <w:bookmarkStart w:id="0" w:name="_GoBack"/>
      <w:bookmarkEnd w:id="0"/>
      <w:r w:rsidR="0094679D" w:rsidRPr="0094679D">
        <w:rPr>
          <w:sz w:val="22"/>
        </w:rPr>
        <w:t>R4-161166</w:t>
      </w:r>
    </w:p>
    <w:p w:rsidR="00253FAF" w:rsidRPr="0042796F" w:rsidRDefault="00FA692B" w:rsidP="00253FAF">
      <w:pPr>
        <w:pStyle w:val="a4"/>
        <w:tabs>
          <w:tab w:val="clear" w:pos="4536"/>
          <w:tab w:val="clear" w:pos="9072"/>
          <w:tab w:val="left" w:pos="3106"/>
        </w:tabs>
        <w:jc w:val="both"/>
        <w:rPr>
          <w:rFonts w:eastAsia="宋体"/>
          <w:sz w:val="22"/>
          <w:lang w:eastAsia="zh-CN"/>
        </w:rPr>
      </w:pPr>
      <w:r w:rsidRPr="00FA692B">
        <w:rPr>
          <w:rFonts w:eastAsia="宋体"/>
          <w:sz w:val="22"/>
          <w:lang w:val="en-US" w:eastAsia="zh-CN"/>
        </w:rPr>
        <w:t>St. Julian’s, Malta, 15 - 19 Feb, 2016</w:t>
      </w:r>
    </w:p>
    <w:p w:rsidR="00253F46" w:rsidRPr="0042796F" w:rsidRDefault="00253F46" w:rsidP="007034CF">
      <w:pPr>
        <w:pStyle w:val="a4"/>
        <w:tabs>
          <w:tab w:val="clear" w:pos="4536"/>
          <w:tab w:val="clear" w:pos="9072"/>
          <w:tab w:val="left" w:pos="3106"/>
        </w:tabs>
        <w:jc w:val="both"/>
        <w:rPr>
          <w:rFonts w:eastAsia="宋体"/>
          <w:sz w:val="22"/>
          <w:lang w:eastAsia="zh-CN"/>
        </w:rPr>
      </w:pPr>
    </w:p>
    <w:p w:rsidR="00253F46" w:rsidRPr="0042796F" w:rsidRDefault="00253F46" w:rsidP="00253F46">
      <w:pPr>
        <w:pStyle w:val="a4"/>
        <w:tabs>
          <w:tab w:val="clear" w:pos="4536"/>
          <w:tab w:val="left" w:pos="1800"/>
        </w:tabs>
        <w:spacing w:after="60"/>
        <w:ind w:left="1800" w:hanging="1800"/>
        <w:jc w:val="both"/>
        <w:rPr>
          <w:rFonts w:eastAsia="宋体"/>
          <w:sz w:val="22"/>
          <w:lang w:eastAsia="zh-CN"/>
        </w:rPr>
      </w:pPr>
      <w:r w:rsidRPr="0042796F">
        <w:rPr>
          <w:sz w:val="22"/>
        </w:rPr>
        <w:t>Source:</w:t>
      </w:r>
      <w:r w:rsidRPr="0042796F">
        <w:rPr>
          <w:sz w:val="22"/>
        </w:rPr>
        <w:tab/>
      </w:r>
      <w:r w:rsidRPr="0042796F">
        <w:rPr>
          <w:rFonts w:eastAsia="宋体" w:hint="eastAsia"/>
          <w:sz w:val="22"/>
          <w:lang w:eastAsia="zh-CN"/>
        </w:rPr>
        <w:t>China Telecom</w:t>
      </w:r>
    </w:p>
    <w:p w:rsidR="00253F46" w:rsidRPr="0042796F" w:rsidRDefault="00253F46" w:rsidP="002C0E7F">
      <w:pPr>
        <w:pStyle w:val="a4"/>
        <w:tabs>
          <w:tab w:val="clear" w:pos="4536"/>
          <w:tab w:val="left" w:pos="1800"/>
        </w:tabs>
        <w:spacing w:after="60"/>
        <w:ind w:left="1656" w:hangingChars="750" w:hanging="1656"/>
        <w:rPr>
          <w:rFonts w:eastAsia="宋体"/>
          <w:sz w:val="22"/>
          <w:lang w:eastAsia="zh-CN"/>
        </w:rPr>
      </w:pPr>
      <w:r w:rsidRPr="0042796F">
        <w:rPr>
          <w:sz w:val="22"/>
        </w:rPr>
        <w:t>Title:</w:t>
      </w:r>
      <w:r w:rsidR="0042796F" w:rsidRPr="00570903">
        <w:rPr>
          <w:rFonts w:eastAsia="宋体" w:hint="eastAsia"/>
          <w:sz w:val="22"/>
          <w:lang w:eastAsia="zh-CN"/>
        </w:rPr>
        <w:tab/>
      </w:r>
      <w:r w:rsidR="0042796F" w:rsidRPr="00570903">
        <w:rPr>
          <w:rFonts w:eastAsia="宋体" w:hint="eastAsia"/>
          <w:sz w:val="22"/>
          <w:lang w:eastAsia="zh-CN"/>
        </w:rPr>
        <w:tab/>
      </w:r>
      <w:r w:rsidR="0094679D" w:rsidRPr="0094679D">
        <w:rPr>
          <w:rFonts w:eastAsia="宋体"/>
          <w:sz w:val="22"/>
          <w:lang w:eastAsia="zh-CN"/>
        </w:rPr>
        <w:t xml:space="preserve">Ad hoc minutes for </w:t>
      </w:r>
      <w:r w:rsidR="0094679D">
        <w:rPr>
          <w:rFonts w:eastAsia="宋体" w:hint="eastAsia"/>
          <w:sz w:val="22"/>
          <w:lang w:eastAsia="zh-CN"/>
        </w:rPr>
        <w:t xml:space="preserve">BS </w:t>
      </w:r>
      <w:r w:rsidR="0094679D" w:rsidRPr="0094679D">
        <w:rPr>
          <w:rFonts w:eastAsia="宋体"/>
          <w:sz w:val="22"/>
          <w:lang w:eastAsia="zh-CN"/>
        </w:rPr>
        <w:t xml:space="preserve">MMSE-IRC </w:t>
      </w:r>
      <w:r w:rsidR="0094679D">
        <w:rPr>
          <w:rFonts w:eastAsia="宋体" w:hint="eastAsia"/>
          <w:sz w:val="22"/>
          <w:lang w:eastAsia="zh-CN"/>
        </w:rPr>
        <w:t>receiver</w:t>
      </w:r>
    </w:p>
    <w:p w:rsidR="00253F46" w:rsidRPr="0042796F" w:rsidRDefault="00253F46" w:rsidP="00253F46">
      <w:pPr>
        <w:pStyle w:val="a4"/>
        <w:tabs>
          <w:tab w:val="clear" w:pos="9072"/>
          <w:tab w:val="left" w:pos="1800"/>
        </w:tabs>
        <w:spacing w:after="60"/>
        <w:jc w:val="both"/>
        <w:rPr>
          <w:rFonts w:eastAsia="宋体"/>
          <w:sz w:val="22"/>
          <w:lang w:eastAsia="zh-CN"/>
        </w:rPr>
      </w:pPr>
      <w:r w:rsidRPr="0042796F">
        <w:rPr>
          <w:sz w:val="22"/>
        </w:rPr>
        <w:t>Agenda Item:</w:t>
      </w:r>
      <w:r w:rsidRPr="0042796F">
        <w:rPr>
          <w:sz w:val="22"/>
        </w:rPr>
        <w:tab/>
      </w:r>
      <w:r w:rsidR="00A579F9">
        <w:rPr>
          <w:rFonts w:eastAsia="宋体" w:hint="eastAsia"/>
          <w:sz w:val="22"/>
          <w:lang w:eastAsia="zh-CN"/>
        </w:rPr>
        <w:t>6</w:t>
      </w:r>
      <w:r w:rsidRPr="0042796F">
        <w:rPr>
          <w:rFonts w:eastAsia="宋体" w:hint="eastAsia"/>
          <w:sz w:val="22"/>
          <w:lang w:eastAsia="zh-CN"/>
        </w:rPr>
        <w:t>.6</w:t>
      </w:r>
    </w:p>
    <w:p w:rsidR="00253F46" w:rsidRPr="0042796F" w:rsidRDefault="00253F46" w:rsidP="00DF0BC7">
      <w:pPr>
        <w:pStyle w:val="a4"/>
        <w:tabs>
          <w:tab w:val="left" w:pos="1800"/>
        </w:tabs>
        <w:snapToGrid w:val="0"/>
        <w:spacing w:after="240"/>
        <w:jc w:val="both"/>
        <w:rPr>
          <w:rFonts w:eastAsia="宋体"/>
          <w:sz w:val="22"/>
          <w:lang w:eastAsia="zh-CN"/>
        </w:rPr>
      </w:pPr>
      <w:r w:rsidRPr="0042796F">
        <w:rPr>
          <w:sz w:val="22"/>
        </w:rPr>
        <w:t>Document for:</w:t>
      </w:r>
      <w:r w:rsidRPr="0042796F">
        <w:rPr>
          <w:sz w:val="22"/>
        </w:rPr>
        <w:tab/>
      </w:r>
      <w:r w:rsidR="00D0447E" w:rsidRPr="0042796F">
        <w:rPr>
          <w:rFonts w:eastAsia="宋体" w:hint="eastAsia"/>
          <w:sz w:val="22"/>
          <w:lang w:eastAsia="zh-CN"/>
        </w:rPr>
        <w:t>Discussion</w:t>
      </w:r>
    </w:p>
    <w:p w:rsidR="00DF0BC7" w:rsidRDefault="00DF0BC7" w:rsidP="00791124">
      <w:pPr>
        <w:pStyle w:val="1"/>
        <w:widowControl w:val="0"/>
        <w:numPr>
          <w:ilvl w:val="0"/>
          <w:numId w:val="2"/>
        </w:numPr>
        <w:pBdr>
          <w:top w:val="single" w:sz="12" w:space="1" w:color="auto"/>
        </w:pBdr>
        <w:tabs>
          <w:tab w:val="left" w:pos="284"/>
        </w:tabs>
        <w:adjustRightInd w:val="0"/>
        <w:snapToGrid w:val="0"/>
        <w:spacing w:beforeLines="150" w:before="468" w:afterLines="50" w:after="156"/>
        <w:ind w:left="426" w:hanging="426"/>
        <w:jc w:val="both"/>
        <w:textAlignment w:val="baseline"/>
        <w:rPr>
          <w:rFonts w:ascii="Arial" w:eastAsia="宋体" w:hAnsi="Arial" w:cs="Arial"/>
          <w:b w:val="0"/>
          <w:lang w:eastAsia="zh-CN"/>
        </w:rPr>
      </w:pPr>
      <w:r>
        <w:rPr>
          <w:rFonts w:ascii="Arial" w:eastAsia="宋体" w:hAnsi="Arial" w:cs="Arial" w:hint="eastAsia"/>
          <w:b w:val="0"/>
          <w:lang w:eastAsia="zh-CN"/>
        </w:rPr>
        <w:t>General</w:t>
      </w:r>
    </w:p>
    <w:p w:rsidR="007E3CC2" w:rsidRPr="00570903" w:rsidRDefault="007E3CC2" w:rsidP="007E3CC2">
      <w:pPr>
        <w:pStyle w:val="a0"/>
        <w:rPr>
          <w:rFonts w:eastAsia="宋体"/>
          <w:b/>
          <w:sz w:val="22"/>
          <w:u w:val="single"/>
          <w:lang w:eastAsia="zh-CN"/>
        </w:rPr>
      </w:pPr>
      <w:r w:rsidRPr="001B6464">
        <w:rPr>
          <w:rFonts w:eastAsia="宋体"/>
          <w:b/>
          <w:sz w:val="22"/>
          <w:u w:val="single"/>
          <w:lang w:eastAsia="zh-CN"/>
        </w:rPr>
        <w:t>Related contribution list</w:t>
      </w:r>
      <w:r w:rsidRPr="001B6464">
        <w:rPr>
          <w:rFonts w:eastAsia="宋体"/>
          <w:b/>
          <w:sz w:val="22"/>
          <w:lang w:eastAsia="zh-CN"/>
        </w:rPr>
        <w:t>:</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418"/>
        <w:gridCol w:w="1278"/>
        <w:gridCol w:w="4154"/>
        <w:gridCol w:w="1863"/>
      </w:tblGrid>
      <w:tr w:rsidR="007E3CC2" w:rsidRPr="005A15B0" w:rsidTr="00407E7B">
        <w:trPr>
          <w:trHeight w:val="255"/>
          <w:jc w:val="center"/>
        </w:trPr>
        <w:tc>
          <w:tcPr>
            <w:tcW w:w="947" w:type="dxa"/>
            <w:tcBorders>
              <w:bottom w:val="single" w:sz="4" w:space="0" w:color="auto"/>
            </w:tcBorders>
            <w:shd w:val="clear" w:color="auto" w:fill="FDE9D9"/>
            <w:hideMark/>
          </w:tcPr>
          <w:p w:rsidR="007E3CC2" w:rsidRPr="005A15B0" w:rsidRDefault="007E3CC2" w:rsidP="00407E7B">
            <w:pPr>
              <w:widowControl w:val="0"/>
              <w:adjustRightInd w:val="0"/>
              <w:snapToGrid w:val="0"/>
              <w:spacing w:before="40" w:after="40"/>
              <w:rPr>
                <w:b/>
                <w:lang w:eastAsia="zh-CN"/>
              </w:rPr>
            </w:pPr>
            <w:r w:rsidRPr="005A15B0">
              <w:rPr>
                <w:b/>
                <w:lang w:eastAsia="zh-CN"/>
              </w:rPr>
              <w:t>Agenda</w:t>
            </w:r>
          </w:p>
        </w:tc>
        <w:tc>
          <w:tcPr>
            <w:tcW w:w="1418" w:type="dxa"/>
            <w:tcBorders>
              <w:bottom w:val="single" w:sz="4" w:space="0" w:color="auto"/>
            </w:tcBorders>
            <w:shd w:val="clear" w:color="auto" w:fill="FDE9D9"/>
            <w:hideMark/>
          </w:tcPr>
          <w:p w:rsidR="007E3CC2" w:rsidRPr="005A15B0" w:rsidRDefault="007E3CC2" w:rsidP="00407E7B">
            <w:pPr>
              <w:widowControl w:val="0"/>
              <w:adjustRightInd w:val="0"/>
              <w:snapToGrid w:val="0"/>
              <w:spacing w:before="40" w:after="40"/>
              <w:rPr>
                <w:b/>
                <w:lang w:eastAsia="zh-CN"/>
              </w:rPr>
            </w:pPr>
            <w:proofErr w:type="spellStart"/>
            <w:r w:rsidRPr="005A15B0">
              <w:rPr>
                <w:b/>
                <w:lang w:eastAsia="zh-CN"/>
              </w:rPr>
              <w:t>Tdoc</w:t>
            </w:r>
            <w:proofErr w:type="spellEnd"/>
            <w:r w:rsidRPr="005A15B0">
              <w:rPr>
                <w:b/>
                <w:lang w:eastAsia="zh-CN"/>
              </w:rPr>
              <w:t xml:space="preserve"> number</w:t>
            </w:r>
          </w:p>
        </w:tc>
        <w:tc>
          <w:tcPr>
            <w:tcW w:w="1278" w:type="dxa"/>
            <w:tcBorders>
              <w:bottom w:val="single" w:sz="4" w:space="0" w:color="auto"/>
            </w:tcBorders>
            <w:shd w:val="clear" w:color="auto" w:fill="FDE9D9"/>
            <w:hideMark/>
          </w:tcPr>
          <w:p w:rsidR="007E3CC2" w:rsidRPr="005A15B0" w:rsidRDefault="007E3CC2" w:rsidP="00407E7B">
            <w:pPr>
              <w:widowControl w:val="0"/>
              <w:adjustRightInd w:val="0"/>
              <w:snapToGrid w:val="0"/>
              <w:spacing w:before="40" w:after="40"/>
              <w:rPr>
                <w:b/>
                <w:lang w:eastAsia="zh-CN"/>
              </w:rPr>
            </w:pPr>
            <w:r w:rsidRPr="005A15B0">
              <w:rPr>
                <w:b/>
                <w:lang w:eastAsia="zh-CN"/>
              </w:rPr>
              <w:t>Type</w:t>
            </w:r>
          </w:p>
        </w:tc>
        <w:tc>
          <w:tcPr>
            <w:tcW w:w="4154" w:type="dxa"/>
            <w:tcBorders>
              <w:bottom w:val="single" w:sz="4" w:space="0" w:color="auto"/>
            </w:tcBorders>
            <w:shd w:val="clear" w:color="auto" w:fill="FDE9D9"/>
            <w:hideMark/>
          </w:tcPr>
          <w:p w:rsidR="007E3CC2" w:rsidRPr="005A15B0" w:rsidRDefault="007E3CC2" w:rsidP="00407E7B">
            <w:pPr>
              <w:widowControl w:val="0"/>
              <w:adjustRightInd w:val="0"/>
              <w:snapToGrid w:val="0"/>
              <w:spacing w:before="40" w:after="40"/>
              <w:rPr>
                <w:b/>
                <w:lang w:eastAsia="zh-CN"/>
              </w:rPr>
            </w:pPr>
            <w:r w:rsidRPr="005A15B0">
              <w:rPr>
                <w:b/>
                <w:lang w:eastAsia="zh-CN"/>
              </w:rPr>
              <w:t>Title</w:t>
            </w:r>
          </w:p>
        </w:tc>
        <w:tc>
          <w:tcPr>
            <w:tcW w:w="1863" w:type="dxa"/>
            <w:tcBorders>
              <w:bottom w:val="single" w:sz="4" w:space="0" w:color="auto"/>
            </w:tcBorders>
            <w:shd w:val="clear" w:color="auto" w:fill="FDE9D9"/>
            <w:hideMark/>
          </w:tcPr>
          <w:p w:rsidR="007E3CC2" w:rsidRPr="005A15B0" w:rsidRDefault="007E3CC2" w:rsidP="00407E7B">
            <w:pPr>
              <w:widowControl w:val="0"/>
              <w:adjustRightInd w:val="0"/>
              <w:snapToGrid w:val="0"/>
              <w:spacing w:before="40" w:after="40"/>
              <w:rPr>
                <w:b/>
                <w:lang w:eastAsia="zh-CN"/>
              </w:rPr>
            </w:pPr>
            <w:r w:rsidRPr="005A15B0">
              <w:rPr>
                <w:b/>
                <w:lang w:eastAsia="zh-CN"/>
              </w:rPr>
              <w:t>Source</w:t>
            </w:r>
          </w:p>
        </w:tc>
      </w:tr>
      <w:tr w:rsidR="007E3CC2" w:rsidRPr="005A15B0" w:rsidTr="00407E7B">
        <w:trPr>
          <w:trHeight w:val="500"/>
          <w:jc w:val="center"/>
        </w:trPr>
        <w:tc>
          <w:tcPr>
            <w:tcW w:w="947" w:type="dxa"/>
            <w:shd w:val="clear" w:color="auto" w:fill="auto"/>
            <w:vAlign w:val="center"/>
          </w:tcPr>
          <w:p w:rsidR="007E3CC2" w:rsidRPr="00BB0538" w:rsidRDefault="007E3CC2" w:rsidP="00407E7B">
            <w:pPr>
              <w:snapToGrid w:val="0"/>
              <w:spacing w:before="40" w:after="40"/>
              <w:rPr>
                <w:color w:val="000000"/>
              </w:rPr>
            </w:pPr>
            <w:r>
              <w:rPr>
                <w:rFonts w:eastAsiaTheme="minorEastAsia" w:hint="eastAsia"/>
                <w:color w:val="000000"/>
                <w:lang w:eastAsia="zh-CN"/>
              </w:rPr>
              <w:t>6</w:t>
            </w:r>
            <w:r w:rsidRPr="00BB0538">
              <w:rPr>
                <w:color w:val="000000"/>
              </w:rPr>
              <w:t>.6</w:t>
            </w:r>
          </w:p>
        </w:tc>
        <w:tc>
          <w:tcPr>
            <w:tcW w:w="1418" w:type="dxa"/>
            <w:shd w:val="clear" w:color="auto" w:fill="auto"/>
            <w:vAlign w:val="center"/>
          </w:tcPr>
          <w:p w:rsidR="007E3CC2" w:rsidRPr="00BB0538" w:rsidRDefault="00672C72" w:rsidP="00407E7B">
            <w:pPr>
              <w:snapToGrid w:val="0"/>
              <w:spacing w:before="40" w:after="40"/>
              <w:rPr>
                <w:color w:val="000000"/>
              </w:rPr>
            </w:pPr>
            <w:r w:rsidRPr="00672C72">
              <w:rPr>
                <w:color w:val="000000"/>
              </w:rPr>
              <w:t>R4-161096</w:t>
            </w:r>
          </w:p>
        </w:tc>
        <w:tc>
          <w:tcPr>
            <w:tcW w:w="1278" w:type="dxa"/>
            <w:shd w:val="clear" w:color="auto" w:fill="auto"/>
            <w:vAlign w:val="center"/>
          </w:tcPr>
          <w:p w:rsidR="007E3CC2" w:rsidRPr="00BB0538" w:rsidRDefault="007E3CC2" w:rsidP="00407E7B">
            <w:pPr>
              <w:snapToGrid w:val="0"/>
              <w:spacing w:before="40" w:after="40"/>
              <w:rPr>
                <w:color w:val="000000"/>
                <w:lang w:eastAsia="zh-CN"/>
              </w:rPr>
            </w:pPr>
            <w:r>
              <w:rPr>
                <w:rFonts w:hint="eastAsia"/>
                <w:color w:val="000000"/>
                <w:lang w:eastAsia="zh-CN"/>
              </w:rPr>
              <w:t>Approval</w:t>
            </w:r>
          </w:p>
        </w:tc>
        <w:tc>
          <w:tcPr>
            <w:tcW w:w="4154" w:type="dxa"/>
            <w:shd w:val="clear" w:color="auto" w:fill="auto"/>
            <w:vAlign w:val="center"/>
          </w:tcPr>
          <w:p w:rsidR="007E3CC2" w:rsidRPr="007E3CC2" w:rsidRDefault="007E3CC2" w:rsidP="00AE3ABA">
            <w:pPr>
              <w:snapToGrid w:val="0"/>
              <w:spacing w:before="40" w:after="40"/>
              <w:rPr>
                <w:color w:val="FF0000"/>
              </w:rPr>
            </w:pPr>
            <w:r w:rsidRPr="007E3CC2">
              <w:rPr>
                <w:color w:val="000000"/>
              </w:rPr>
              <w:t>TR 36.884 V0.3.0: Performance requirements of MMSE-IRC receiver for LTE BS</w:t>
            </w:r>
          </w:p>
        </w:tc>
        <w:tc>
          <w:tcPr>
            <w:tcW w:w="1863" w:type="dxa"/>
            <w:shd w:val="clear" w:color="auto" w:fill="auto"/>
            <w:vAlign w:val="center"/>
          </w:tcPr>
          <w:p w:rsidR="007E3CC2" w:rsidRPr="00BB0538" w:rsidRDefault="007E3CC2" w:rsidP="00407E7B">
            <w:pPr>
              <w:snapToGrid w:val="0"/>
              <w:spacing w:before="40" w:after="40"/>
              <w:rPr>
                <w:color w:val="000000"/>
              </w:rPr>
            </w:pPr>
            <w:r w:rsidRPr="004D7670">
              <w:rPr>
                <w:color w:val="000000"/>
              </w:rPr>
              <w:t>China Telecom</w:t>
            </w:r>
          </w:p>
        </w:tc>
      </w:tr>
    </w:tbl>
    <w:p w:rsidR="00A579F9" w:rsidRDefault="00A579F9" w:rsidP="00A579F9">
      <w:pPr>
        <w:pStyle w:val="a0"/>
        <w:rPr>
          <w:rFonts w:eastAsiaTheme="minorEastAsia"/>
          <w:lang w:eastAsia="zh-CN"/>
        </w:rPr>
      </w:pPr>
    </w:p>
    <w:p w:rsidR="00652E1E" w:rsidRPr="001B6464" w:rsidRDefault="00652E1E" w:rsidP="00652E1E">
      <w:pPr>
        <w:spacing w:afterLines="50" w:after="156"/>
        <w:rPr>
          <w:b/>
          <w:sz w:val="22"/>
          <w:u w:val="single"/>
          <w:lang w:eastAsia="zh-CN"/>
        </w:rPr>
      </w:pPr>
      <w:r w:rsidRPr="001B6464">
        <w:rPr>
          <w:b/>
          <w:sz w:val="22"/>
          <w:u w:val="single"/>
          <w:lang w:eastAsia="zh-CN"/>
        </w:rPr>
        <w:t>Proposals from companies</w:t>
      </w:r>
      <w:r w:rsidRPr="00624ADE">
        <w:rPr>
          <w:b/>
          <w:sz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7946"/>
      </w:tblGrid>
      <w:tr w:rsidR="00652E1E" w:rsidRPr="00812529" w:rsidTr="00407E7B">
        <w:tc>
          <w:tcPr>
            <w:tcW w:w="1693" w:type="dxa"/>
            <w:shd w:val="clear" w:color="auto" w:fill="FDE9D9"/>
            <w:vAlign w:val="center"/>
          </w:tcPr>
          <w:p w:rsidR="00652E1E" w:rsidRPr="00812529" w:rsidRDefault="00652E1E" w:rsidP="00407E7B">
            <w:pPr>
              <w:snapToGrid w:val="0"/>
              <w:spacing w:before="40" w:after="40"/>
              <w:rPr>
                <w:b/>
                <w:lang w:eastAsia="zh-CN"/>
              </w:rPr>
            </w:pPr>
            <w:r w:rsidRPr="00812529">
              <w:rPr>
                <w:b/>
                <w:lang w:eastAsia="zh-CN"/>
              </w:rPr>
              <w:t>Companies</w:t>
            </w:r>
          </w:p>
        </w:tc>
        <w:tc>
          <w:tcPr>
            <w:tcW w:w="7946" w:type="dxa"/>
            <w:shd w:val="clear" w:color="auto" w:fill="FDE9D9"/>
            <w:vAlign w:val="center"/>
          </w:tcPr>
          <w:p w:rsidR="00652E1E" w:rsidRPr="00812529" w:rsidRDefault="00652E1E" w:rsidP="00407E7B">
            <w:pPr>
              <w:snapToGrid w:val="0"/>
              <w:spacing w:before="40" w:after="40"/>
              <w:rPr>
                <w:b/>
                <w:lang w:eastAsia="zh-CN"/>
              </w:rPr>
            </w:pPr>
            <w:r w:rsidRPr="00812529">
              <w:rPr>
                <w:b/>
                <w:lang w:eastAsia="zh-CN"/>
              </w:rPr>
              <w:t>Proposals</w:t>
            </w:r>
          </w:p>
        </w:tc>
      </w:tr>
      <w:tr w:rsidR="00652E1E" w:rsidRPr="00812529" w:rsidTr="00407E7B">
        <w:tc>
          <w:tcPr>
            <w:tcW w:w="1693" w:type="dxa"/>
            <w:vAlign w:val="center"/>
          </w:tcPr>
          <w:p w:rsidR="00652E1E" w:rsidRPr="00E30991" w:rsidRDefault="00652E1E" w:rsidP="00407E7B">
            <w:pPr>
              <w:snapToGrid w:val="0"/>
              <w:spacing w:before="40" w:after="40"/>
              <w:rPr>
                <w:rFonts w:eastAsia="宋体"/>
                <w:noProof/>
                <w:lang w:eastAsia="zh-CN"/>
              </w:rPr>
            </w:pPr>
            <w:r>
              <w:rPr>
                <w:rFonts w:hint="eastAsia"/>
                <w:noProof/>
                <w:lang w:eastAsia="zh-CN"/>
              </w:rPr>
              <w:t>China Telecom</w:t>
            </w:r>
            <w:r w:rsidRPr="00E30991">
              <w:rPr>
                <w:rFonts w:eastAsia="宋体" w:hint="eastAsia"/>
                <w:noProof/>
                <w:lang w:eastAsia="zh-CN"/>
              </w:rPr>
              <w:t xml:space="preserve"> (</w:t>
            </w:r>
            <w:r w:rsidR="00850C2E" w:rsidRPr="00672C72">
              <w:rPr>
                <w:color w:val="000000"/>
              </w:rPr>
              <w:t>R4-161096</w:t>
            </w:r>
            <w:r w:rsidRPr="00E30991">
              <w:rPr>
                <w:rFonts w:eastAsia="宋体" w:hint="eastAsia"/>
                <w:noProof/>
                <w:lang w:eastAsia="zh-CN"/>
              </w:rPr>
              <w:t>)</w:t>
            </w:r>
          </w:p>
        </w:tc>
        <w:tc>
          <w:tcPr>
            <w:tcW w:w="7946" w:type="dxa"/>
            <w:vAlign w:val="center"/>
          </w:tcPr>
          <w:p w:rsidR="00652E1E" w:rsidRPr="00652E1E" w:rsidRDefault="00652E1E" w:rsidP="00D366EE">
            <w:pPr>
              <w:pStyle w:val="a0"/>
              <w:snapToGrid w:val="0"/>
              <w:spacing w:before="60" w:after="60"/>
              <w:rPr>
                <w:rFonts w:eastAsia="宋体"/>
                <w:szCs w:val="21"/>
                <w:lang w:eastAsia="zh-CN"/>
              </w:rPr>
            </w:pPr>
            <w:r w:rsidRPr="00652E1E">
              <w:rPr>
                <w:szCs w:val="21"/>
              </w:rPr>
              <w:t xml:space="preserve">The </w:t>
            </w:r>
            <w:r w:rsidRPr="00652E1E">
              <w:rPr>
                <w:rFonts w:eastAsiaTheme="minorEastAsia" w:hint="eastAsia"/>
                <w:szCs w:val="21"/>
                <w:lang w:eastAsia="zh-CN"/>
              </w:rPr>
              <w:t xml:space="preserve">following </w:t>
            </w:r>
            <w:r w:rsidRPr="00652E1E">
              <w:rPr>
                <w:szCs w:val="21"/>
              </w:rPr>
              <w:t xml:space="preserve">agreed TP </w:t>
            </w:r>
            <w:r w:rsidRPr="00652E1E">
              <w:rPr>
                <w:rFonts w:eastAsia="宋体" w:hint="eastAsia"/>
                <w:szCs w:val="21"/>
                <w:lang w:eastAsia="zh-CN"/>
              </w:rPr>
              <w:t>is</w:t>
            </w:r>
            <w:r w:rsidRPr="00652E1E">
              <w:rPr>
                <w:szCs w:val="21"/>
              </w:rPr>
              <w:t xml:space="preserve"> now incorporated in the updated version 0.</w:t>
            </w:r>
            <w:r w:rsidRPr="00652E1E">
              <w:rPr>
                <w:rFonts w:eastAsia="宋体" w:hint="eastAsia"/>
                <w:szCs w:val="21"/>
                <w:lang w:eastAsia="zh-CN"/>
              </w:rPr>
              <w:t>3</w:t>
            </w:r>
            <w:r w:rsidRPr="00652E1E">
              <w:rPr>
                <w:szCs w:val="21"/>
              </w:rPr>
              <w:t>.0 of TR 36.884.</w:t>
            </w:r>
          </w:p>
          <w:p w:rsidR="00652E1E" w:rsidRPr="00D366EE" w:rsidRDefault="00652E1E" w:rsidP="00D366EE">
            <w:pPr>
              <w:pStyle w:val="a0"/>
              <w:numPr>
                <w:ilvl w:val="0"/>
                <w:numId w:val="13"/>
              </w:numPr>
              <w:snapToGrid w:val="0"/>
              <w:spacing w:before="60" w:after="60"/>
              <w:ind w:left="326" w:hanging="284"/>
              <w:jc w:val="left"/>
              <w:rPr>
                <w:color w:val="000000"/>
                <w:lang w:eastAsia="zh-CN"/>
              </w:rPr>
            </w:pPr>
            <w:r w:rsidRPr="00D366EE">
              <w:rPr>
                <w:rFonts w:eastAsia="宋体"/>
                <w:szCs w:val="21"/>
                <w:lang w:val="en-US" w:eastAsia="zh-CN"/>
              </w:rPr>
              <w:t>R4-158117</w:t>
            </w:r>
            <w:r w:rsidRPr="00D366EE">
              <w:rPr>
                <w:rFonts w:eastAsia="宋体" w:hint="eastAsia"/>
                <w:szCs w:val="21"/>
                <w:lang w:val="en-US" w:eastAsia="zh-CN"/>
              </w:rPr>
              <w:t xml:space="preserve">, </w:t>
            </w:r>
            <w:r w:rsidRPr="00D366EE">
              <w:rPr>
                <w:rFonts w:eastAsia="宋体"/>
                <w:szCs w:val="21"/>
                <w:lang w:val="en-US" w:eastAsia="zh-CN"/>
              </w:rPr>
              <w:t>“TP: summary of phase-II simulation results</w:t>
            </w:r>
            <w:r w:rsidRPr="00D366EE">
              <w:rPr>
                <w:rFonts w:eastAsia="宋体" w:hint="eastAsia"/>
                <w:szCs w:val="21"/>
                <w:lang w:val="en-US" w:eastAsia="zh-CN"/>
              </w:rPr>
              <w:t>,</w:t>
            </w:r>
            <w:r w:rsidRPr="00D366EE">
              <w:rPr>
                <w:rFonts w:eastAsia="宋体"/>
                <w:szCs w:val="21"/>
                <w:lang w:val="en-US" w:eastAsia="zh-CN"/>
              </w:rPr>
              <w:t>”</w:t>
            </w:r>
            <w:r w:rsidRPr="00D366EE">
              <w:rPr>
                <w:rFonts w:eastAsia="宋体" w:hint="eastAsia"/>
                <w:szCs w:val="21"/>
                <w:lang w:val="en-US" w:eastAsia="zh-CN"/>
              </w:rPr>
              <w:t xml:space="preserve"> </w:t>
            </w:r>
            <w:r w:rsidRPr="00D366EE">
              <w:rPr>
                <w:rFonts w:eastAsia="宋体"/>
                <w:szCs w:val="21"/>
                <w:lang w:val="en-US" w:eastAsia="zh-CN"/>
              </w:rPr>
              <w:t>Huawei, China Telecom</w:t>
            </w:r>
            <w:r w:rsidRPr="00D366EE">
              <w:rPr>
                <w:rFonts w:eastAsia="宋体" w:hint="eastAsia"/>
                <w:szCs w:val="21"/>
                <w:lang w:val="en-US" w:eastAsia="zh-CN"/>
              </w:rPr>
              <w:t xml:space="preserve">, </w:t>
            </w:r>
            <w:r w:rsidRPr="00D366EE">
              <w:rPr>
                <w:rFonts w:eastAsia="宋体"/>
                <w:szCs w:val="21"/>
                <w:lang w:val="en-US" w:eastAsia="zh-CN"/>
              </w:rPr>
              <w:t>RAN4 #7</w:t>
            </w:r>
            <w:r w:rsidRPr="00D366EE">
              <w:rPr>
                <w:rFonts w:eastAsia="宋体" w:hint="eastAsia"/>
                <w:szCs w:val="21"/>
                <w:lang w:val="en-US" w:eastAsia="zh-CN"/>
              </w:rPr>
              <w:t>7</w:t>
            </w:r>
            <w:r w:rsidRPr="00D366EE">
              <w:rPr>
                <w:rFonts w:eastAsia="宋体"/>
                <w:szCs w:val="21"/>
                <w:lang w:val="en-US" w:eastAsia="zh-CN"/>
              </w:rPr>
              <w:t xml:space="preserve">, </w:t>
            </w:r>
            <w:r w:rsidRPr="00D366EE">
              <w:rPr>
                <w:rFonts w:eastAsia="宋体" w:hint="eastAsia"/>
                <w:szCs w:val="21"/>
                <w:lang w:val="en-US" w:eastAsia="zh-CN"/>
              </w:rPr>
              <w:t>Nov</w:t>
            </w:r>
            <w:r w:rsidRPr="00D366EE">
              <w:rPr>
                <w:rFonts w:eastAsia="宋体"/>
                <w:szCs w:val="21"/>
                <w:lang w:val="en-US" w:eastAsia="zh-CN"/>
              </w:rPr>
              <w:t xml:space="preserve"> </w:t>
            </w:r>
            <w:r w:rsidRPr="00D366EE">
              <w:rPr>
                <w:rFonts w:eastAsia="宋体" w:hint="eastAsia"/>
                <w:szCs w:val="21"/>
                <w:lang w:val="en-US" w:eastAsia="zh-CN"/>
              </w:rPr>
              <w:t>2015.</w:t>
            </w:r>
          </w:p>
        </w:tc>
      </w:tr>
    </w:tbl>
    <w:p w:rsidR="00C82A77" w:rsidRPr="00C82A77" w:rsidRDefault="00C82A77" w:rsidP="00C82A77">
      <w:pPr>
        <w:spacing w:afterLines="50" w:after="156"/>
        <w:rPr>
          <w:rFonts w:eastAsia="宋体"/>
          <w:b/>
          <w:u w:val="single"/>
          <w:lang w:eastAsia="zh-CN"/>
        </w:rPr>
      </w:pPr>
    </w:p>
    <w:p w:rsidR="00652E1E" w:rsidRPr="00570903" w:rsidRDefault="00652E1E" w:rsidP="00652E1E">
      <w:pPr>
        <w:snapToGrid w:val="0"/>
        <w:spacing w:afterLines="50" w:after="156"/>
        <w:rPr>
          <w:rFonts w:eastAsia="宋体"/>
          <w:b/>
          <w:sz w:val="22"/>
          <w:u w:val="single"/>
          <w:lang w:eastAsia="zh-CN"/>
        </w:rPr>
      </w:pPr>
      <w:r w:rsidRPr="001B6464">
        <w:rPr>
          <w:rFonts w:hint="eastAsia"/>
          <w:b/>
          <w:sz w:val="22"/>
          <w:u w:val="single"/>
          <w:lang w:eastAsia="zh-CN"/>
        </w:rPr>
        <w:t>Open issues</w:t>
      </w:r>
      <w:r w:rsidRPr="00570903">
        <w:rPr>
          <w:rFonts w:eastAsia="宋体" w:hint="eastAsia"/>
          <w:b/>
          <w:sz w:val="22"/>
          <w:lang w:eastAsia="zh-CN"/>
        </w:rPr>
        <w:t>:</w:t>
      </w:r>
    </w:p>
    <w:p w:rsidR="007E3CC2" w:rsidRPr="007D2548" w:rsidRDefault="007E3CC2" w:rsidP="007D2548">
      <w:pPr>
        <w:numPr>
          <w:ilvl w:val="0"/>
          <w:numId w:val="6"/>
        </w:numPr>
        <w:snapToGrid w:val="0"/>
        <w:spacing w:before="100" w:after="100"/>
        <w:ind w:left="284" w:hanging="284"/>
        <w:rPr>
          <w:rFonts w:eastAsia="宋体"/>
          <w:lang w:eastAsia="zh-CN"/>
        </w:rPr>
      </w:pPr>
      <w:r w:rsidRPr="007D2548">
        <w:rPr>
          <w:rFonts w:eastAsia="宋体" w:hint="eastAsia"/>
          <w:lang w:eastAsia="zh-CN"/>
        </w:rPr>
        <w:t xml:space="preserve">Can we agree </w:t>
      </w:r>
      <w:r w:rsidR="00C84036" w:rsidRPr="007D2548">
        <w:rPr>
          <w:rFonts w:eastAsia="宋体" w:hint="eastAsia"/>
          <w:lang w:eastAsia="zh-CN"/>
        </w:rPr>
        <w:t>the</w:t>
      </w:r>
      <w:r w:rsidRPr="007D2548">
        <w:rPr>
          <w:rFonts w:eastAsia="宋体" w:hint="eastAsia"/>
          <w:lang w:eastAsia="zh-CN"/>
        </w:rPr>
        <w:t xml:space="preserve"> TR?</w:t>
      </w:r>
    </w:p>
    <w:p w:rsidR="007E3CC2" w:rsidRPr="00652E1E" w:rsidRDefault="007E3CC2" w:rsidP="007E3CC2">
      <w:pPr>
        <w:spacing w:afterLines="50" w:after="156"/>
        <w:rPr>
          <w:rFonts w:eastAsiaTheme="minorEastAsia"/>
          <w:b/>
          <w:u w:val="single"/>
          <w:lang w:eastAsia="zh-CN"/>
        </w:rPr>
      </w:pPr>
    </w:p>
    <w:p w:rsidR="00652E1E" w:rsidRPr="00624ADE" w:rsidRDefault="00652E1E" w:rsidP="00652E1E">
      <w:pPr>
        <w:spacing w:afterLines="50" w:after="156"/>
        <w:rPr>
          <w:b/>
          <w:sz w:val="22"/>
          <w:u w:val="single"/>
          <w:lang w:eastAsia="zh-CN"/>
        </w:rPr>
      </w:pPr>
      <w:r w:rsidRPr="00624ADE">
        <w:rPr>
          <w:rFonts w:hint="eastAsia"/>
          <w:b/>
          <w:sz w:val="22"/>
          <w:u w:val="single"/>
          <w:lang w:eastAsia="zh-CN"/>
        </w:rPr>
        <w:t>Agreements</w:t>
      </w:r>
      <w:r w:rsidRPr="00624ADE">
        <w:rPr>
          <w:b/>
          <w:sz w:val="22"/>
          <w:lang w:eastAsia="zh-CN"/>
        </w:rPr>
        <w:t>:</w:t>
      </w:r>
    </w:p>
    <w:p w:rsidR="005457D7" w:rsidRPr="005457D7" w:rsidRDefault="0094679D" w:rsidP="005457D7">
      <w:pPr>
        <w:spacing w:before="60" w:after="60"/>
        <w:rPr>
          <w:rFonts w:eastAsiaTheme="minorEastAsia"/>
          <w:b/>
          <w:lang w:eastAsia="zh-CN"/>
        </w:rPr>
      </w:pPr>
      <w:r w:rsidRPr="0094679D">
        <w:rPr>
          <w:rFonts w:eastAsiaTheme="minorEastAsia" w:hint="eastAsia"/>
          <w:color w:val="000000"/>
          <w:highlight w:val="green"/>
          <w:lang w:eastAsia="zh-CN"/>
        </w:rPr>
        <w:t>T</w:t>
      </w:r>
      <w:r w:rsidRPr="0094679D">
        <w:rPr>
          <w:color w:val="000000"/>
          <w:highlight w:val="green"/>
        </w:rPr>
        <w:t>he updated version 0.3.0 of TR 36.884</w:t>
      </w:r>
      <w:r w:rsidRPr="0094679D">
        <w:rPr>
          <w:rFonts w:eastAsiaTheme="minorEastAsia" w:hint="eastAsia"/>
          <w:color w:val="000000"/>
          <w:highlight w:val="green"/>
          <w:lang w:eastAsia="zh-CN"/>
        </w:rPr>
        <w:t xml:space="preserve"> in </w:t>
      </w:r>
      <w:r w:rsidR="00442471" w:rsidRPr="0094679D">
        <w:rPr>
          <w:color w:val="000000"/>
          <w:highlight w:val="green"/>
        </w:rPr>
        <w:t>R4-161096</w:t>
      </w:r>
      <w:r w:rsidR="00442471" w:rsidRPr="0094679D">
        <w:rPr>
          <w:rFonts w:asciiTheme="minorEastAsia" w:eastAsiaTheme="minorEastAsia" w:hAnsiTheme="minorEastAsia" w:hint="eastAsia"/>
          <w:color w:val="000000"/>
          <w:highlight w:val="green"/>
          <w:lang w:eastAsia="zh-CN"/>
        </w:rPr>
        <w:t xml:space="preserve"> </w:t>
      </w:r>
      <w:r w:rsidR="00442471" w:rsidRPr="0094679D">
        <w:rPr>
          <w:color w:val="000000"/>
          <w:highlight w:val="green"/>
        </w:rPr>
        <w:t xml:space="preserve">is </w:t>
      </w:r>
      <w:r>
        <w:rPr>
          <w:rFonts w:eastAsiaTheme="minorEastAsia" w:hint="eastAsia"/>
          <w:color w:val="000000"/>
          <w:highlight w:val="green"/>
          <w:lang w:eastAsia="zh-CN"/>
        </w:rPr>
        <w:t>agreeable</w:t>
      </w:r>
      <w:r w:rsidR="00442471" w:rsidRPr="0094679D">
        <w:rPr>
          <w:color w:val="000000"/>
          <w:highlight w:val="green"/>
        </w:rPr>
        <w:t>.</w:t>
      </w:r>
      <w:r w:rsidR="00442471">
        <w:rPr>
          <w:color w:val="000000"/>
        </w:rPr>
        <w:t xml:space="preserve"> </w:t>
      </w:r>
    </w:p>
    <w:p w:rsidR="005457D7" w:rsidRPr="005457D7" w:rsidRDefault="005457D7" w:rsidP="005457D7">
      <w:pPr>
        <w:spacing w:before="60" w:after="60"/>
        <w:rPr>
          <w:rFonts w:eastAsiaTheme="minorEastAsia"/>
          <w:b/>
          <w:lang w:eastAsia="zh-CN"/>
        </w:rPr>
      </w:pPr>
    </w:p>
    <w:p w:rsidR="00A579F9" w:rsidRDefault="007E3CC2" w:rsidP="007E3CC2">
      <w:pPr>
        <w:pStyle w:val="1"/>
        <w:widowControl w:val="0"/>
        <w:numPr>
          <w:ilvl w:val="0"/>
          <w:numId w:val="2"/>
        </w:numPr>
        <w:pBdr>
          <w:top w:val="single" w:sz="12" w:space="1" w:color="auto"/>
        </w:pBdr>
        <w:tabs>
          <w:tab w:val="left" w:pos="284"/>
        </w:tabs>
        <w:adjustRightInd w:val="0"/>
        <w:snapToGrid w:val="0"/>
        <w:spacing w:beforeLines="150" w:before="468" w:afterLines="50" w:after="156"/>
        <w:ind w:left="426" w:hanging="426"/>
        <w:jc w:val="both"/>
        <w:textAlignment w:val="baseline"/>
        <w:rPr>
          <w:rFonts w:ascii="Arial" w:eastAsia="宋体" w:hAnsi="Arial" w:cs="Arial"/>
          <w:b w:val="0"/>
          <w:lang w:eastAsia="zh-CN"/>
        </w:rPr>
      </w:pPr>
      <w:r w:rsidRPr="007E3CC2">
        <w:rPr>
          <w:rFonts w:ascii="Arial" w:eastAsia="宋体" w:hAnsi="Arial" w:cs="Arial"/>
          <w:b w:val="0"/>
          <w:lang w:eastAsia="zh-CN"/>
        </w:rPr>
        <w:t>Performance evaluations for asynchronous network</w:t>
      </w:r>
    </w:p>
    <w:p w:rsidR="008048D9" w:rsidRDefault="008048D9" w:rsidP="008048D9">
      <w:pPr>
        <w:pStyle w:val="20"/>
        <w:tabs>
          <w:tab w:val="num" w:pos="567"/>
        </w:tabs>
        <w:spacing w:before="360" w:after="180"/>
        <w:ind w:left="679" w:hangingChars="283" w:hanging="679"/>
        <w:rPr>
          <w:rFonts w:ascii="Arial" w:eastAsia="宋体" w:hAnsi="Arial" w:cs="Arial"/>
          <w:b w:val="0"/>
          <w:sz w:val="24"/>
          <w:szCs w:val="24"/>
          <w:lang w:val="en-US" w:eastAsia="zh-CN"/>
        </w:rPr>
      </w:pPr>
      <w:r>
        <w:rPr>
          <w:rFonts w:ascii="Arial" w:eastAsia="宋体" w:hAnsi="Arial" w:cs="Arial" w:hint="eastAsia"/>
          <w:b w:val="0"/>
          <w:sz w:val="24"/>
          <w:szCs w:val="24"/>
          <w:lang w:val="en-US" w:eastAsia="zh-CN"/>
        </w:rPr>
        <w:t>2</w:t>
      </w:r>
      <w:r w:rsidRPr="003E4275">
        <w:rPr>
          <w:rFonts w:ascii="Arial" w:eastAsia="宋体" w:hAnsi="Arial" w:cs="Arial"/>
          <w:b w:val="0"/>
          <w:sz w:val="24"/>
          <w:szCs w:val="24"/>
          <w:lang w:val="en-US" w:eastAsia="zh-CN"/>
        </w:rPr>
        <w:t>.1</w:t>
      </w:r>
      <w:r w:rsidRPr="003E4275">
        <w:rPr>
          <w:rFonts w:ascii="Arial" w:eastAsia="宋体" w:hAnsi="Arial" w:cs="Arial"/>
          <w:b w:val="0"/>
          <w:sz w:val="24"/>
          <w:szCs w:val="24"/>
          <w:lang w:val="en-US" w:eastAsia="zh-CN"/>
        </w:rPr>
        <w:tab/>
      </w:r>
      <w:r>
        <w:rPr>
          <w:rFonts w:ascii="Arial" w:eastAsia="宋体" w:hAnsi="Arial" w:cs="Arial" w:hint="eastAsia"/>
          <w:b w:val="0"/>
          <w:sz w:val="24"/>
          <w:szCs w:val="24"/>
          <w:lang w:val="en-US" w:eastAsia="zh-CN"/>
        </w:rPr>
        <w:t xml:space="preserve">Interference model </w:t>
      </w:r>
      <w:r w:rsidRPr="008048D9">
        <w:rPr>
          <w:rFonts w:ascii="Arial" w:eastAsia="宋体" w:hAnsi="Arial" w:cs="Arial"/>
          <w:b w:val="0"/>
          <w:sz w:val="24"/>
          <w:szCs w:val="24"/>
          <w:lang w:val="en-US" w:eastAsia="zh-CN"/>
        </w:rPr>
        <w:t>for asynchronous network</w:t>
      </w:r>
    </w:p>
    <w:p w:rsidR="00B219A9" w:rsidRPr="000D30B7" w:rsidRDefault="00B219A9" w:rsidP="00B219A9">
      <w:pPr>
        <w:pStyle w:val="a0"/>
        <w:rPr>
          <w:rFonts w:eastAsia="宋体"/>
          <w:b/>
          <w:sz w:val="22"/>
          <w:u w:val="single"/>
          <w:lang w:eastAsia="zh-CN"/>
        </w:rPr>
      </w:pPr>
      <w:r w:rsidRPr="001B6464">
        <w:rPr>
          <w:rFonts w:eastAsia="宋体"/>
          <w:b/>
          <w:sz w:val="22"/>
          <w:u w:val="single"/>
          <w:lang w:eastAsia="zh-CN"/>
        </w:rPr>
        <w:t>Related contribution list</w:t>
      </w:r>
      <w:r w:rsidRPr="001B6464">
        <w:rPr>
          <w:rFonts w:eastAsia="宋体"/>
          <w:b/>
          <w:sz w:val="22"/>
          <w:lang w:eastAsia="zh-CN"/>
        </w:rPr>
        <w:t>:</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418"/>
        <w:gridCol w:w="1278"/>
        <w:gridCol w:w="4154"/>
        <w:gridCol w:w="1863"/>
      </w:tblGrid>
      <w:tr w:rsidR="001616A2" w:rsidRPr="001616A2" w:rsidTr="00B219A9">
        <w:trPr>
          <w:trHeight w:val="255"/>
          <w:jc w:val="center"/>
        </w:trPr>
        <w:tc>
          <w:tcPr>
            <w:tcW w:w="947" w:type="dxa"/>
            <w:tcBorders>
              <w:bottom w:val="single" w:sz="4" w:space="0" w:color="auto"/>
            </w:tcBorders>
            <w:shd w:val="clear" w:color="auto" w:fill="FDE9D9"/>
            <w:vAlign w:val="center"/>
            <w:hideMark/>
          </w:tcPr>
          <w:p w:rsidR="00B219A9" w:rsidRPr="001616A2" w:rsidRDefault="00B219A9" w:rsidP="00B219A9">
            <w:pPr>
              <w:widowControl w:val="0"/>
              <w:adjustRightInd w:val="0"/>
              <w:snapToGrid w:val="0"/>
              <w:spacing w:before="40" w:after="40"/>
              <w:jc w:val="center"/>
              <w:rPr>
                <w:b/>
                <w:szCs w:val="20"/>
                <w:lang w:eastAsia="zh-CN"/>
              </w:rPr>
            </w:pPr>
            <w:r w:rsidRPr="001616A2">
              <w:rPr>
                <w:b/>
                <w:szCs w:val="20"/>
                <w:lang w:eastAsia="zh-CN"/>
              </w:rPr>
              <w:t>Agenda</w:t>
            </w:r>
          </w:p>
        </w:tc>
        <w:tc>
          <w:tcPr>
            <w:tcW w:w="1418" w:type="dxa"/>
            <w:tcBorders>
              <w:bottom w:val="single" w:sz="4" w:space="0" w:color="auto"/>
            </w:tcBorders>
            <w:shd w:val="clear" w:color="auto" w:fill="FDE9D9"/>
            <w:vAlign w:val="center"/>
            <w:hideMark/>
          </w:tcPr>
          <w:p w:rsidR="00B219A9" w:rsidRPr="001616A2" w:rsidRDefault="00B219A9" w:rsidP="00B219A9">
            <w:pPr>
              <w:widowControl w:val="0"/>
              <w:adjustRightInd w:val="0"/>
              <w:snapToGrid w:val="0"/>
              <w:spacing w:before="40" w:after="40"/>
              <w:jc w:val="center"/>
              <w:rPr>
                <w:b/>
                <w:szCs w:val="20"/>
                <w:lang w:eastAsia="zh-CN"/>
              </w:rPr>
            </w:pPr>
            <w:proofErr w:type="spellStart"/>
            <w:r w:rsidRPr="001616A2">
              <w:rPr>
                <w:b/>
                <w:szCs w:val="20"/>
                <w:lang w:eastAsia="zh-CN"/>
              </w:rPr>
              <w:t>Tdoc</w:t>
            </w:r>
            <w:proofErr w:type="spellEnd"/>
            <w:r w:rsidRPr="001616A2">
              <w:rPr>
                <w:b/>
                <w:szCs w:val="20"/>
                <w:lang w:eastAsia="zh-CN"/>
              </w:rPr>
              <w:t xml:space="preserve"> number</w:t>
            </w:r>
          </w:p>
        </w:tc>
        <w:tc>
          <w:tcPr>
            <w:tcW w:w="1278" w:type="dxa"/>
            <w:tcBorders>
              <w:bottom w:val="single" w:sz="4" w:space="0" w:color="auto"/>
            </w:tcBorders>
            <w:shd w:val="clear" w:color="auto" w:fill="FDE9D9"/>
            <w:vAlign w:val="center"/>
            <w:hideMark/>
          </w:tcPr>
          <w:p w:rsidR="00B219A9" w:rsidRPr="001616A2" w:rsidRDefault="00B219A9" w:rsidP="00B219A9">
            <w:pPr>
              <w:widowControl w:val="0"/>
              <w:adjustRightInd w:val="0"/>
              <w:snapToGrid w:val="0"/>
              <w:spacing w:before="40" w:after="40"/>
              <w:jc w:val="center"/>
              <w:rPr>
                <w:b/>
                <w:szCs w:val="20"/>
                <w:lang w:eastAsia="zh-CN"/>
              </w:rPr>
            </w:pPr>
            <w:r w:rsidRPr="001616A2">
              <w:rPr>
                <w:b/>
                <w:szCs w:val="20"/>
                <w:lang w:eastAsia="zh-CN"/>
              </w:rPr>
              <w:t>Type</w:t>
            </w:r>
          </w:p>
        </w:tc>
        <w:tc>
          <w:tcPr>
            <w:tcW w:w="4154" w:type="dxa"/>
            <w:tcBorders>
              <w:bottom w:val="single" w:sz="4" w:space="0" w:color="auto"/>
            </w:tcBorders>
            <w:shd w:val="clear" w:color="auto" w:fill="FDE9D9"/>
            <w:vAlign w:val="center"/>
            <w:hideMark/>
          </w:tcPr>
          <w:p w:rsidR="00B219A9" w:rsidRPr="001616A2" w:rsidRDefault="00B219A9" w:rsidP="00B219A9">
            <w:pPr>
              <w:widowControl w:val="0"/>
              <w:adjustRightInd w:val="0"/>
              <w:snapToGrid w:val="0"/>
              <w:spacing w:before="40" w:after="40"/>
              <w:jc w:val="center"/>
              <w:rPr>
                <w:b/>
                <w:szCs w:val="20"/>
                <w:lang w:eastAsia="zh-CN"/>
              </w:rPr>
            </w:pPr>
            <w:r w:rsidRPr="001616A2">
              <w:rPr>
                <w:b/>
                <w:szCs w:val="20"/>
                <w:lang w:eastAsia="zh-CN"/>
              </w:rPr>
              <w:t>Title</w:t>
            </w:r>
          </w:p>
        </w:tc>
        <w:tc>
          <w:tcPr>
            <w:tcW w:w="1863" w:type="dxa"/>
            <w:tcBorders>
              <w:bottom w:val="single" w:sz="4" w:space="0" w:color="auto"/>
            </w:tcBorders>
            <w:shd w:val="clear" w:color="auto" w:fill="FDE9D9"/>
            <w:vAlign w:val="center"/>
            <w:hideMark/>
          </w:tcPr>
          <w:p w:rsidR="00B219A9" w:rsidRPr="001616A2" w:rsidRDefault="00B219A9" w:rsidP="00B219A9">
            <w:pPr>
              <w:widowControl w:val="0"/>
              <w:adjustRightInd w:val="0"/>
              <w:snapToGrid w:val="0"/>
              <w:spacing w:before="40" w:after="40"/>
              <w:jc w:val="center"/>
              <w:rPr>
                <w:b/>
                <w:szCs w:val="20"/>
                <w:lang w:eastAsia="zh-CN"/>
              </w:rPr>
            </w:pPr>
            <w:r w:rsidRPr="001616A2">
              <w:rPr>
                <w:b/>
                <w:szCs w:val="20"/>
                <w:lang w:eastAsia="zh-CN"/>
              </w:rPr>
              <w:t>Source</w:t>
            </w:r>
          </w:p>
        </w:tc>
      </w:tr>
      <w:tr w:rsidR="001616A2" w:rsidRPr="001616A2" w:rsidTr="00633A27">
        <w:trPr>
          <w:trHeight w:val="500"/>
          <w:jc w:val="center"/>
        </w:trPr>
        <w:tc>
          <w:tcPr>
            <w:tcW w:w="947" w:type="dxa"/>
            <w:shd w:val="clear" w:color="auto" w:fill="auto"/>
            <w:vAlign w:val="center"/>
          </w:tcPr>
          <w:p w:rsidR="005C7B9B" w:rsidRPr="001616A2" w:rsidRDefault="005C7B9B" w:rsidP="00633A27">
            <w:pPr>
              <w:snapToGrid w:val="0"/>
              <w:spacing w:before="40" w:after="40"/>
              <w:jc w:val="center"/>
              <w:rPr>
                <w:szCs w:val="20"/>
              </w:rPr>
            </w:pPr>
            <w:r w:rsidRPr="001616A2">
              <w:rPr>
                <w:szCs w:val="20"/>
              </w:rPr>
              <w:t>6.6.1</w:t>
            </w:r>
          </w:p>
        </w:tc>
        <w:tc>
          <w:tcPr>
            <w:tcW w:w="1418" w:type="dxa"/>
            <w:shd w:val="clear" w:color="auto" w:fill="auto"/>
            <w:vAlign w:val="center"/>
          </w:tcPr>
          <w:p w:rsidR="005C7B9B" w:rsidRPr="001616A2" w:rsidRDefault="005C7B9B" w:rsidP="00633A27">
            <w:pPr>
              <w:snapToGrid w:val="0"/>
              <w:spacing w:before="40" w:after="40"/>
              <w:jc w:val="center"/>
              <w:rPr>
                <w:szCs w:val="20"/>
              </w:rPr>
            </w:pPr>
            <w:r w:rsidRPr="001616A2">
              <w:rPr>
                <w:szCs w:val="20"/>
              </w:rPr>
              <w:t>R4-160008</w:t>
            </w:r>
          </w:p>
        </w:tc>
        <w:tc>
          <w:tcPr>
            <w:tcW w:w="1278" w:type="dxa"/>
            <w:shd w:val="clear" w:color="auto" w:fill="auto"/>
            <w:vAlign w:val="center"/>
          </w:tcPr>
          <w:p w:rsidR="005C7B9B" w:rsidRPr="001616A2" w:rsidRDefault="005C7B9B" w:rsidP="00633A27">
            <w:pPr>
              <w:snapToGrid w:val="0"/>
              <w:spacing w:before="40" w:after="40"/>
              <w:jc w:val="center"/>
              <w:rPr>
                <w:rFonts w:eastAsia="宋体"/>
                <w:szCs w:val="20"/>
              </w:rPr>
            </w:pPr>
            <w:r w:rsidRPr="001616A2">
              <w:rPr>
                <w:szCs w:val="20"/>
              </w:rPr>
              <w:t>Approval</w:t>
            </w:r>
          </w:p>
        </w:tc>
        <w:tc>
          <w:tcPr>
            <w:tcW w:w="4154" w:type="dxa"/>
            <w:shd w:val="clear" w:color="auto" w:fill="auto"/>
            <w:vAlign w:val="center"/>
          </w:tcPr>
          <w:p w:rsidR="005C7B9B" w:rsidRPr="001616A2" w:rsidRDefault="005C7B9B" w:rsidP="00633A27">
            <w:pPr>
              <w:snapToGrid w:val="0"/>
              <w:spacing w:before="40" w:after="40"/>
              <w:rPr>
                <w:rFonts w:eastAsia="宋体"/>
                <w:szCs w:val="20"/>
              </w:rPr>
            </w:pPr>
            <w:r w:rsidRPr="001616A2">
              <w:rPr>
                <w:szCs w:val="20"/>
              </w:rPr>
              <w:t>WF on BS MMSE-IRC receiver in asynchronous network</w:t>
            </w:r>
          </w:p>
        </w:tc>
        <w:tc>
          <w:tcPr>
            <w:tcW w:w="1863" w:type="dxa"/>
            <w:shd w:val="clear" w:color="auto" w:fill="auto"/>
            <w:vAlign w:val="center"/>
          </w:tcPr>
          <w:p w:rsidR="005C7B9B" w:rsidRPr="001616A2" w:rsidRDefault="005C7B9B" w:rsidP="00633A27">
            <w:pPr>
              <w:snapToGrid w:val="0"/>
              <w:spacing w:before="40" w:after="40"/>
              <w:jc w:val="center"/>
              <w:rPr>
                <w:rFonts w:eastAsiaTheme="minorEastAsia"/>
                <w:szCs w:val="20"/>
                <w:lang w:eastAsia="zh-CN"/>
              </w:rPr>
            </w:pPr>
            <w:r w:rsidRPr="001616A2">
              <w:rPr>
                <w:szCs w:val="20"/>
              </w:rPr>
              <w:t>China Telecom</w:t>
            </w:r>
            <w:r w:rsidR="00627C4A" w:rsidRPr="001616A2">
              <w:rPr>
                <w:rFonts w:eastAsiaTheme="minorEastAsia" w:hint="eastAsia"/>
                <w:szCs w:val="20"/>
                <w:lang w:eastAsia="zh-CN"/>
              </w:rPr>
              <w:t xml:space="preserve">, </w:t>
            </w:r>
            <w:r w:rsidR="00627C4A" w:rsidRPr="001616A2">
              <w:t>Huawei, ZTE</w:t>
            </w:r>
            <w:r w:rsidR="00474CD4">
              <w:rPr>
                <w:rFonts w:eastAsia="宋体" w:hint="eastAsia"/>
                <w:lang w:eastAsia="zh-CN"/>
              </w:rPr>
              <w:t>, Samsung</w:t>
            </w:r>
          </w:p>
        </w:tc>
      </w:tr>
      <w:tr w:rsidR="001616A2" w:rsidRPr="001616A2" w:rsidTr="00633A27">
        <w:trPr>
          <w:trHeight w:val="500"/>
          <w:jc w:val="center"/>
        </w:trPr>
        <w:tc>
          <w:tcPr>
            <w:tcW w:w="947" w:type="dxa"/>
            <w:shd w:val="clear" w:color="auto" w:fill="auto"/>
            <w:vAlign w:val="center"/>
          </w:tcPr>
          <w:p w:rsidR="005C7B9B" w:rsidRPr="001616A2" w:rsidRDefault="005C7B9B" w:rsidP="00633A27">
            <w:pPr>
              <w:snapToGrid w:val="0"/>
              <w:spacing w:before="40" w:after="40"/>
              <w:jc w:val="center"/>
              <w:rPr>
                <w:szCs w:val="20"/>
              </w:rPr>
            </w:pPr>
            <w:r w:rsidRPr="001616A2">
              <w:rPr>
                <w:szCs w:val="20"/>
              </w:rPr>
              <w:t>6.6.1</w:t>
            </w:r>
          </w:p>
        </w:tc>
        <w:tc>
          <w:tcPr>
            <w:tcW w:w="1418" w:type="dxa"/>
            <w:shd w:val="clear" w:color="auto" w:fill="auto"/>
            <w:vAlign w:val="center"/>
          </w:tcPr>
          <w:p w:rsidR="005C7B9B" w:rsidRPr="001616A2" w:rsidRDefault="005C7B9B" w:rsidP="00633A27">
            <w:pPr>
              <w:snapToGrid w:val="0"/>
              <w:spacing w:before="40" w:after="40"/>
              <w:jc w:val="center"/>
              <w:rPr>
                <w:szCs w:val="20"/>
              </w:rPr>
            </w:pPr>
            <w:r w:rsidRPr="001616A2">
              <w:rPr>
                <w:szCs w:val="20"/>
              </w:rPr>
              <w:t>R4-160010</w:t>
            </w:r>
          </w:p>
        </w:tc>
        <w:tc>
          <w:tcPr>
            <w:tcW w:w="1278" w:type="dxa"/>
            <w:shd w:val="clear" w:color="auto" w:fill="auto"/>
            <w:vAlign w:val="center"/>
          </w:tcPr>
          <w:p w:rsidR="005C7B9B" w:rsidRPr="001616A2" w:rsidRDefault="005C7B9B" w:rsidP="00633A27">
            <w:pPr>
              <w:snapToGrid w:val="0"/>
              <w:spacing w:before="40" w:after="40"/>
              <w:jc w:val="center"/>
              <w:rPr>
                <w:rFonts w:eastAsia="宋体"/>
                <w:szCs w:val="20"/>
              </w:rPr>
            </w:pPr>
            <w:r w:rsidRPr="001616A2">
              <w:rPr>
                <w:szCs w:val="20"/>
              </w:rPr>
              <w:t>Information</w:t>
            </w:r>
          </w:p>
        </w:tc>
        <w:tc>
          <w:tcPr>
            <w:tcW w:w="4154" w:type="dxa"/>
            <w:shd w:val="clear" w:color="auto" w:fill="auto"/>
            <w:vAlign w:val="center"/>
          </w:tcPr>
          <w:p w:rsidR="005C7B9B" w:rsidRPr="001616A2" w:rsidRDefault="005C7B9B" w:rsidP="00633A27">
            <w:pPr>
              <w:snapToGrid w:val="0"/>
              <w:spacing w:before="40" w:after="40"/>
              <w:rPr>
                <w:rFonts w:eastAsia="宋体"/>
                <w:szCs w:val="20"/>
              </w:rPr>
            </w:pPr>
            <w:r w:rsidRPr="001616A2">
              <w:rPr>
                <w:szCs w:val="20"/>
              </w:rPr>
              <w:t>Summary of initial link results for BS IRC in asynchronous network</w:t>
            </w:r>
          </w:p>
        </w:tc>
        <w:tc>
          <w:tcPr>
            <w:tcW w:w="1863" w:type="dxa"/>
            <w:shd w:val="clear" w:color="auto" w:fill="auto"/>
            <w:vAlign w:val="center"/>
          </w:tcPr>
          <w:p w:rsidR="005C7B9B" w:rsidRPr="001616A2" w:rsidRDefault="005C7B9B" w:rsidP="00633A27">
            <w:pPr>
              <w:snapToGrid w:val="0"/>
              <w:spacing w:before="40" w:after="40"/>
              <w:jc w:val="center"/>
              <w:rPr>
                <w:rFonts w:eastAsia="宋体"/>
                <w:szCs w:val="20"/>
              </w:rPr>
            </w:pPr>
            <w:r w:rsidRPr="001616A2">
              <w:rPr>
                <w:szCs w:val="20"/>
              </w:rPr>
              <w:t>China Telecom</w:t>
            </w:r>
          </w:p>
        </w:tc>
      </w:tr>
      <w:tr w:rsidR="001616A2" w:rsidRPr="001616A2" w:rsidTr="00B219A9">
        <w:trPr>
          <w:trHeight w:val="500"/>
          <w:jc w:val="center"/>
        </w:trPr>
        <w:tc>
          <w:tcPr>
            <w:tcW w:w="947" w:type="dxa"/>
            <w:shd w:val="clear" w:color="auto" w:fill="auto"/>
            <w:vAlign w:val="center"/>
          </w:tcPr>
          <w:p w:rsidR="00B219A9" w:rsidRPr="001616A2" w:rsidRDefault="00B219A9" w:rsidP="00B219A9">
            <w:pPr>
              <w:snapToGrid w:val="0"/>
              <w:spacing w:before="40" w:after="40"/>
              <w:jc w:val="center"/>
              <w:rPr>
                <w:szCs w:val="20"/>
              </w:rPr>
            </w:pPr>
            <w:r w:rsidRPr="001616A2">
              <w:rPr>
                <w:szCs w:val="20"/>
              </w:rPr>
              <w:t>6.6.1</w:t>
            </w:r>
          </w:p>
        </w:tc>
        <w:tc>
          <w:tcPr>
            <w:tcW w:w="1418" w:type="dxa"/>
            <w:shd w:val="clear" w:color="auto" w:fill="auto"/>
            <w:vAlign w:val="center"/>
          </w:tcPr>
          <w:p w:rsidR="00B219A9" w:rsidRPr="001616A2" w:rsidRDefault="00B219A9" w:rsidP="00B219A9">
            <w:pPr>
              <w:snapToGrid w:val="0"/>
              <w:spacing w:before="40" w:after="40"/>
              <w:jc w:val="center"/>
              <w:rPr>
                <w:szCs w:val="20"/>
              </w:rPr>
            </w:pPr>
            <w:r w:rsidRPr="001616A2">
              <w:rPr>
                <w:szCs w:val="20"/>
              </w:rPr>
              <w:t>R4-160007</w:t>
            </w:r>
          </w:p>
        </w:tc>
        <w:tc>
          <w:tcPr>
            <w:tcW w:w="1278" w:type="dxa"/>
            <w:shd w:val="clear" w:color="auto" w:fill="auto"/>
            <w:vAlign w:val="center"/>
          </w:tcPr>
          <w:p w:rsidR="00B219A9" w:rsidRPr="001616A2" w:rsidRDefault="00B219A9" w:rsidP="00B219A9">
            <w:pPr>
              <w:snapToGrid w:val="0"/>
              <w:spacing w:before="40" w:after="40"/>
              <w:jc w:val="center"/>
              <w:rPr>
                <w:rFonts w:eastAsia="宋体"/>
                <w:szCs w:val="20"/>
              </w:rPr>
            </w:pPr>
            <w:r w:rsidRPr="001616A2">
              <w:rPr>
                <w:szCs w:val="20"/>
              </w:rPr>
              <w:t>Discussion</w:t>
            </w:r>
          </w:p>
        </w:tc>
        <w:tc>
          <w:tcPr>
            <w:tcW w:w="4154" w:type="dxa"/>
            <w:shd w:val="clear" w:color="auto" w:fill="auto"/>
            <w:vAlign w:val="center"/>
          </w:tcPr>
          <w:p w:rsidR="00B219A9" w:rsidRPr="001616A2" w:rsidRDefault="00B219A9" w:rsidP="00AE3ABA">
            <w:pPr>
              <w:snapToGrid w:val="0"/>
              <w:spacing w:before="40" w:after="40"/>
              <w:rPr>
                <w:rFonts w:eastAsia="宋体"/>
                <w:szCs w:val="20"/>
              </w:rPr>
            </w:pPr>
            <w:r w:rsidRPr="001616A2">
              <w:rPr>
                <w:szCs w:val="20"/>
              </w:rPr>
              <w:t>Interference model for BS IRC in asynchronous network</w:t>
            </w:r>
          </w:p>
        </w:tc>
        <w:tc>
          <w:tcPr>
            <w:tcW w:w="1863" w:type="dxa"/>
            <w:shd w:val="clear" w:color="auto" w:fill="auto"/>
            <w:vAlign w:val="center"/>
          </w:tcPr>
          <w:p w:rsidR="00B219A9" w:rsidRPr="001616A2" w:rsidRDefault="00B219A9" w:rsidP="00B219A9">
            <w:pPr>
              <w:snapToGrid w:val="0"/>
              <w:spacing w:before="40" w:after="40"/>
              <w:jc w:val="center"/>
              <w:rPr>
                <w:rFonts w:eastAsia="宋体"/>
                <w:szCs w:val="20"/>
              </w:rPr>
            </w:pPr>
            <w:r w:rsidRPr="001616A2">
              <w:rPr>
                <w:szCs w:val="20"/>
              </w:rPr>
              <w:t>China Telecom</w:t>
            </w:r>
          </w:p>
        </w:tc>
      </w:tr>
      <w:tr w:rsidR="001616A2" w:rsidRPr="001616A2" w:rsidTr="00B219A9">
        <w:trPr>
          <w:trHeight w:val="500"/>
          <w:jc w:val="center"/>
        </w:trPr>
        <w:tc>
          <w:tcPr>
            <w:tcW w:w="947" w:type="dxa"/>
            <w:shd w:val="clear" w:color="auto" w:fill="auto"/>
            <w:vAlign w:val="center"/>
          </w:tcPr>
          <w:p w:rsidR="00B23914" w:rsidRPr="001616A2" w:rsidRDefault="00B23914" w:rsidP="00B219A9">
            <w:pPr>
              <w:snapToGrid w:val="0"/>
              <w:spacing w:before="40" w:after="40"/>
              <w:jc w:val="center"/>
              <w:rPr>
                <w:szCs w:val="20"/>
              </w:rPr>
            </w:pPr>
            <w:r w:rsidRPr="001616A2">
              <w:rPr>
                <w:szCs w:val="20"/>
              </w:rPr>
              <w:lastRenderedPageBreak/>
              <w:t>6.6.1</w:t>
            </w:r>
          </w:p>
        </w:tc>
        <w:tc>
          <w:tcPr>
            <w:tcW w:w="1418" w:type="dxa"/>
            <w:shd w:val="clear" w:color="auto" w:fill="auto"/>
            <w:vAlign w:val="center"/>
          </w:tcPr>
          <w:p w:rsidR="00B23914" w:rsidRPr="001616A2" w:rsidRDefault="00B23914" w:rsidP="00B219A9">
            <w:pPr>
              <w:snapToGrid w:val="0"/>
              <w:spacing w:before="40" w:after="40"/>
              <w:jc w:val="center"/>
              <w:rPr>
                <w:szCs w:val="20"/>
              </w:rPr>
            </w:pPr>
            <w:r w:rsidRPr="001616A2">
              <w:rPr>
                <w:szCs w:val="20"/>
              </w:rPr>
              <w:t>R4-160122</w:t>
            </w:r>
          </w:p>
        </w:tc>
        <w:tc>
          <w:tcPr>
            <w:tcW w:w="1278" w:type="dxa"/>
            <w:shd w:val="clear" w:color="auto" w:fill="auto"/>
            <w:vAlign w:val="center"/>
          </w:tcPr>
          <w:p w:rsidR="00B23914" w:rsidRPr="001616A2" w:rsidRDefault="00B23914" w:rsidP="00B219A9">
            <w:pPr>
              <w:snapToGrid w:val="0"/>
              <w:spacing w:before="40" w:after="40"/>
              <w:jc w:val="center"/>
              <w:rPr>
                <w:szCs w:val="20"/>
              </w:rPr>
            </w:pPr>
            <w:r w:rsidRPr="001616A2">
              <w:rPr>
                <w:szCs w:val="20"/>
              </w:rPr>
              <w:t>Discussion</w:t>
            </w:r>
          </w:p>
        </w:tc>
        <w:tc>
          <w:tcPr>
            <w:tcW w:w="4154" w:type="dxa"/>
            <w:shd w:val="clear" w:color="auto" w:fill="auto"/>
            <w:vAlign w:val="center"/>
          </w:tcPr>
          <w:p w:rsidR="00B23914" w:rsidRPr="001616A2" w:rsidRDefault="00B23914" w:rsidP="00AE3ABA">
            <w:pPr>
              <w:snapToGrid w:val="0"/>
              <w:spacing w:before="40" w:after="40"/>
              <w:rPr>
                <w:szCs w:val="20"/>
              </w:rPr>
            </w:pPr>
            <w:r w:rsidRPr="001616A2">
              <w:rPr>
                <w:szCs w:val="20"/>
              </w:rPr>
              <w:t>Simulation results of asynchronous network for UL MMSE-IRC Evaluation</w:t>
            </w:r>
          </w:p>
        </w:tc>
        <w:tc>
          <w:tcPr>
            <w:tcW w:w="1863" w:type="dxa"/>
            <w:shd w:val="clear" w:color="auto" w:fill="auto"/>
            <w:vAlign w:val="center"/>
          </w:tcPr>
          <w:p w:rsidR="00B23914" w:rsidRPr="001616A2" w:rsidRDefault="00B23914" w:rsidP="00B219A9">
            <w:pPr>
              <w:snapToGrid w:val="0"/>
              <w:spacing w:before="40" w:after="40"/>
              <w:jc w:val="center"/>
              <w:rPr>
                <w:szCs w:val="20"/>
              </w:rPr>
            </w:pPr>
            <w:r w:rsidRPr="001616A2">
              <w:rPr>
                <w:szCs w:val="20"/>
              </w:rPr>
              <w:t>Samsung</w:t>
            </w:r>
          </w:p>
        </w:tc>
      </w:tr>
      <w:tr w:rsidR="001616A2" w:rsidRPr="001616A2" w:rsidTr="00B219A9">
        <w:trPr>
          <w:trHeight w:val="500"/>
          <w:jc w:val="center"/>
        </w:trPr>
        <w:tc>
          <w:tcPr>
            <w:tcW w:w="947" w:type="dxa"/>
            <w:shd w:val="clear" w:color="auto" w:fill="auto"/>
            <w:vAlign w:val="center"/>
          </w:tcPr>
          <w:p w:rsidR="008E0E83" w:rsidRPr="001616A2" w:rsidRDefault="008E0E83" w:rsidP="00B219A9">
            <w:pPr>
              <w:snapToGrid w:val="0"/>
              <w:spacing w:before="40" w:after="40"/>
              <w:jc w:val="center"/>
              <w:rPr>
                <w:szCs w:val="20"/>
              </w:rPr>
            </w:pPr>
            <w:r w:rsidRPr="001616A2">
              <w:rPr>
                <w:szCs w:val="20"/>
              </w:rPr>
              <w:t>6.6.1</w:t>
            </w:r>
          </w:p>
        </w:tc>
        <w:tc>
          <w:tcPr>
            <w:tcW w:w="1418" w:type="dxa"/>
            <w:shd w:val="clear" w:color="auto" w:fill="auto"/>
            <w:vAlign w:val="center"/>
          </w:tcPr>
          <w:p w:rsidR="008E0E83" w:rsidRPr="001616A2" w:rsidRDefault="008E0E83" w:rsidP="00B219A9">
            <w:pPr>
              <w:snapToGrid w:val="0"/>
              <w:spacing w:before="40" w:after="40"/>
              <w:jc w:val="center"/>
              <w:rPr>
                <w:szCs w:val="20"/>
              </w:rPr>
            </w:pPr>
            <w:r w:rsidRPr="001616A2">
              <w:rPr>
                <w:szCs w:val="20"/>
              </w:rPr>
              <w:t>R4-160432</w:t>
            </w:r>
          </w:p>
        </w:tc>
        <w:tc>
          <w:tcPr>
            <w:tcW w:w="1278" w:type="dxa"/>
            <w:shd w:val="clear" w:color="auto" w:fill="auto"/>
            <w:vAlign w:val="center"/>
          </w:tcPr>
          <w:p w:rsidR="008E0E83" w:rsidRPr="001616A2" w:rsidRDefault="008E0E83" w:rsidP="00B219A9">
            <w:pPr>
              <w:snapToGrid w:val="0"/>
              <w:spacing w:before="40" w:after="40"/>
              <w:jc w:val="center"/>
              <w:rPr>
                <w:szCs w:val="20"/>
              </w:rPr>
            </w:pPr>
            <w:r w:rsidRPr="001616A2">
              <w:rPr>
                <w:szCs w:val="20"/>
              </w:rPr>
              <w:t>Discussion</w:t>
            </w:r>
          </w:p>
        </w:tc>
        <w:tc>
          <w:tcPr>
            <w:tcW w:w="4154" w:type="dxa"/>
            <w:shd w:val="clear" w:color="auto" w:fill="auto"/>
            <w:vAlign w:val="center"/>
          </w:tcPr>
          <w:p w:rsidR="008E0E83" w:rsidRPr="001616A2" w:rsidRDefault="008E0E83" w:rsidP="00AE3ABA">
            <w:pPr>
              <w:snapToGrid w:val="0"/>
              <w:spacing w:before="40" w:after="40"/>
              <w:rPr>
                <w:szCs w:val="20"/>
              </w:rPr>
            </w:pPr>
            <w:r w:rsidRPr="001616A2">
              <w:rPr>
                <w:szCs w:val="20"/>
              </w:rPr>
              <w:t>Asynchronous IRC simulation results</w:t>
            </w:r>
          </w:p>
        </w:tc>
        <w:tc>
          <w:tcPr>
            <w:tcW w:w="1863" w:type="dxa"/>
            <w:shd w:val="clear" w:color="auto" w:fill="auto"/>
            <w:vAlign w:val="center"/>
          </w:tcPr>
          <w:p w:rsidR="008E0E83" w:rsidRPr="001616A2" w:rsidRDefault="008E0E83" w:rsidP="00B219A9">
            <w:pPr>
              <w:snapToGrid w:val="0"/>
              <w:spacing w:before="40" w:after="40"/>
              <w:jc w:val="center"/>
              <w:rPr>
                <w:szCs w:val="20"/>
              </w:rPr>
            </w:pPr>
            <w:r w:rsidRPr="001616A2">
              <w:rPr>
                <w:szCs w:val="20"/>
              </w:rPr>
              <w:t>Ericsson</w:t>
            </w:r>
          </w:p>
        </w:tc>
      </w:tr>
      <w:tr w:rsidR="001616A2" w:rsidRPr="001616A2" w:rsidTr="00B219A9">
        <w:trPr>
          <w:trHeight w:val="500"/>
          <w:jc w:val="center"/>
        </w:trPr>
        <w:tc>
          <w:tcPr>
            <w:tcW w:w="947" w:type="dxa"/>
            <w:shd w:val="clear" w:color="auto" w:fill="auto"/>
            <w:vAlign w:val="center"/>
          </w:tcPr>
          <w:p w:rsidR="004F6C16" w:rsidRPr="001616A2" w:rsidRDefault="004F6C16" w:rsidP="00407E7B">
            <w:pPr>
              <w:snapToGrid w:val="0"/>
              <w:spacing w:before="40" w:after="40"/>
              <w:jc w:val="center"/>
              <w:rPr>
                <w:szCs w:val="20"/>
              </w:rPr>
            </w:pPr>
            <w:r w:rsidRPr="001616A2">
              <w:rPr>
                <w:szCs w:val="20"/>
              </w:rPr>
              <w:t>6.6.1</w:t>
            </w:r>
          </w:p>
        </w:tc>
        <w:tc>
          <w:tcPr>
            <w:tcW w:w="1418" w:type="dxa"/>
            <w:shd w:val="clear" w:color="auto" w:fill="auto"/>
            <w:vAlign w:val="center"/>
          </w:tcPr>
          <w:p w:rsidR="004F6C16" w:rsidRPr="001616A2" w:rsidRDefault="004F6C16" w:rsidP="00407E7B">
            <w:pPr>
              <w:snapToGrid w:val="0"/>
              <w:spacing w:before="40" w:after="40"/>
              <w:jc w:val="center"/>
              <w:rPr>
                <w:szCs w:val="20"/>
              </w:rPr>
            </w:pPr>
            <w:r w:rsidRPr="001616A2">
              <w:rPr>
                <w:szCs w:val="20"/>
              </w:rPr>
              <w:t>R4-160759</w:t>
            </w:r>
          </w:p>
        </w:tc>
        <w:tc>
          <w:tcPr>
            <w:tcW w:w="1278" w:type="dxa"/>
            <w:shd w:val="clear" w:color="auto" w:fill="auto"/>
            <w:vAlign w:val="center"/>
          </w:tcPr>
          <w:p w:rsidR="004F6C16" w:rsidRPr="001616A2" w:rsidRDefault="004F6C16" w:rsidP="00B219A9">
            <w:pPr>
              <w:snapToGrid w:val="0"/>
              <w:spacing w:before="40" w:after="40"/>
              <w:jc w:val="center"/>
              <w:rPr>
                <w:szCs w:val="20"/>
              </w:rPr>
            </w:pPr>
            <w:r w:rsidRPr="001616A2">
              <w:rPr>
                <w:szCs w:val="20"/>
              </w:rPr>
              <w:t>Discussion</w:t>
            </w:r>
          </w:p>
        </w:tc>
        <w:tc>
          <w:tcPr>
            <w:tcW w:w="4154" w:type="dxa"/>
            <w:shd w:val="clear" w:color="auto" w:fill="auto"/>
            <w:vAlign w:val="center"/>
          </w:tcPr>
          <w:p w:rsidR="004F6C16" w:rsidRPr="001616A2" w:rsidRDefault="004F6C16" w:rsidP="00AE3ABA">
            <w:pPr>
              <w:snapToGrid w:val="0"/>
              <w:spacing w:before="40" w:after="40"/>
              <w:rPr>
                <w:szCs w:val="20"/>
              </w:rPr>
            </w:pPr>
            <w:r w:rsidRPr="001616A2">
              <w:rPr>
                <w:szCs w:val="20"/>
              </w:rPr>
              <w:t>BS-IRC demodulation performance requirements under asynchronous network</w:t>
            </w:r>
          </w:p>
        </w:tc>
        <w:tc>
          <w:tcPr>
            <w:tcW w:w="1863" w:type="dxa"/>
            <w:shd w:val="clear" w:color="auto" w:fill="auto"/>
            <w:vAlign w:val="center"/>
          </w:tcPr>
          <w:p w:rsidR="004F6C16" w:rsidRPr="001616A2" w:rsidRDefault="004F6C16" w:rsidP="00B219A9">
            <w:pPr>
              <w:snapToGrid w:val="0"/>
              <w:spacing w:before="40" w:after="40"/>
              <w:jc w:val="center"/>
              <w:rPr>
                <w:szCs w:val="20"/>
              </w:rPr>
            </w:pPr>
            <w:r w:rsidRPr="001616A2">
              <w:rPr>
                <w:szCs w:val="20"/>
              </w:rPr>
              <w:t xml:space="preserve">Huawei, </w:t>
            </w:r>
            <w:proofErr w:type="spellStart"/>
            <w:r w:rsidRPr="001616A2">
              <w:rPr>
                <w:szCs w:val="20"/>
              </w:rPr>
              <w:t>HiSilicon</w:t>
            </w:r>
            <w:proofErr w:type="spellEnd"/>
          </w:p>
        </w:tc>
      </w:tr>
      <w:tr w:rsidR="001616A2" w:rsidRPr="001616A2" w:rsidTr="00B219A9">
        <w:trPr>
          <w:trHeight w:val="500"/>
          <w:jc w:val="center"/>
        </w:trPr>
        <w:tc>
          <w:tcPr>
            <w:tcW w:w="947" w:type="dxa"/>
            <w:shd w:val="clear" w:color="auto" w:fill="auto"/>
            <w:vAlign w:val="center"/>
          </w:tcPr>
          <w:p w:rsidR="00B51C4E" w:rsidRPr="001616A2" w:rsidRDefault="00B51C4E" w:rsidP="00407E7B">
            <w:pPr>
              <w:snapToGrid w:val="0"/>
              <w:spacing w:before="40" w:after="40"/>
              <w:jc w:val="center"/>
              <w:rPr>
                <w:szCs w:val="20"/>
              </w:rPr>
            </w:pPr>
            <w:r w:rsidRPr="001616A2">
              <w:rPr>
                <w:szCs w:val="20"/>
              </w:rPr>
              <w:t>6.6.1</w:t>
            </w:r>
          </w:p>
        </w:tc>
        <w:tc>
          <w:tcPr>
            <w:tcW w:w="1418" w:type="dxa"/>
            <w:shd w:val="clear" w:color="auto" w:fill="auto"/>
            <w:vAlign w:val="center"/>
          </w:tcPr>
          <w:p w:rsidR="00B51C4E" w:rsidRPr="001616A2" w:rsidRDefault="00B51C4E" w:rsidP="00407E7B">
            <w:pPr>
              <w:snapToGrid w:val="0"/>
              <w:spacing w:before="40" w:after="40"/>
              <w:jc w:val="center"/>
              <w:rPr>
                <w:szCs w:val="20"/>
              </w:rPr>
            </w:pPr>
            <w:r w:rsidRPr="001616A2">
              <w:rPr>
                <w:szCs w:val="20"/>
              </w:rPr>
              <w:t>R4-160990</w:t>
            </w:r>
          </w:p>
        </w:tc>
        <w:tc>
          <w:tcPr>
            <w:tcW w:w="1278" w:type="dxa"/>
            <w:shd w:val="clear" w:color="auto" w:fill="auto"/>
            <w:vAlign w:val="center"/>
          </w:tcPr>
          <w:p w:rsidR="00B51C4E" w:rsidRPr="001616A2" w:rsidRDefault="00B51C4E" w:rsidP="00B219A9">
            <w:pPr>
              <w:snapToGrid w:val="0"/>
              <w:spacing w:before="40" w:after="40"/>
              <w:jc w:val="center"/>
              <w:rPr>
                <w:szCs w:val="20"/>
              </w:rPr>
            </w:pPr>
            <w:r w:rsidRPr="001616A2">
              <w:rPr>
                <w:szCs w:val="20"/>
              </w:rPr>
              <w:t>Discussion</w:t>
            </w:r>
          </w:p>
        </w:tc>
        <w:tc>
          <w:tcPr>
            <w:tcW w:w="4154" w:type="dxa"/>
            <w:shd w:val="clear" w:color="auto" w:fill="auto"/>
            <w:vAlign w:val="center"/>
          </w:tcPr>
          <w:p w:rsidR="00B51C4E" w:rsidRPr="001616A2" w:rsidRDefault="00B51C4E" w:rsidP="00AE3ABA">
            <w:pPr>
              <w:snapToGrid w:val="0"/>
              <w:spacing w:before="40" w:after="40"/>
              <w:rPr>
                <w:szCs w:val="20"/>
              </w:rPr>
            </w:pPr>
            <w:r w:rsidRPr="001616A2">
              <w:rPr>
                <w:szCs w:val="20"/>
              </w:rPr>
              <w:t>Discussion on performance requirements for asynchronous network for BS IRC receiver</w:t>
            </w:r>
          </w:p>
        </w:tc>
        <w:tc>
          <w:tcPr>
            <w:tcW w:w="1863" w:type="dxa"/>
            <w:shd w:val="clear" w:color="auto" w:fill="auto"/>
            <w:vAlign w:val="center"/>
          </w:tcPr>
          <w:p w:rsidR="00B51C4E" w:rsidRPr="001616A2" w:rsidRDefault="00B51C4E" w:rsidP="00B219A9">
            <w:pPr>
              <w:snapToGrid w:val="0"/>
              <w:spacing w:before="40" w:after="40"/>
              <w:jc w:val="center"/>
              <w:rPr>
                <w:rFonts w:eastAsiaTheme="minorEastAsia"/>
                <w:szCs w:val="20"/>
                <w:lang w:eastAsia="zh-CN"/>
              </w:rPr>
            </w:pPr>
            <w:r w:rsidRPr="001616A2">
              <w:rPr>
                <w:rFonts w:eastAsiaTheme="minorEastAsia" w:hint="eastAsia"/>
                <w:szCs w:val="20"/>
                <w:lang w:eastAsia="zh-CN"/>
              </w:rPr>
              <w:t>ZTE</w:t>
            </w:r>
          </w:p>
        </w:tc>
      </w:tr>
      <w:tr w:rsidR="001616A2" w:rsidRPr="001616A2" w:rsidTr="00B219A9">
        <w:trPr>
          <w:trHeight w:val="500"/>
          <w:jc w:val="center"/>
        </w:trPr>
        <w:tc>
          <w:tcPr>
            <w:tcW w:w="947" w:type="dxa"/>
            <w:shd w:val="clear" w:color="auto" w:fill="auto"/>
            <w:vAlign w:val="center"/>
          </w:tcPr>
          <w:p w:rsidR="003C00F5" w:rsidRPr="001616A2" w:rsidRDefault="003C00F5" w:rsidP="00407E7B">
            <w:pPr>
              <w:snapToGrid w:val="0"/>
              <w:spacing w:before="40" w:after="40"/>
              <w:jc w:val="center"/>
              <w:rPr>
                <w:szCs w:val="20"/>
              </w:rPr>
            </w:pPr>
            <w:r w:rsidRPr="001616A2">
              <w:rPr>
                <w:szCs w:val="20"/>
              </w:rPr>
              <w:t>6.6.1</w:t>
            </w:r>
          </w:p>
        </w:tc>
        <w:tc>
          <w:tcPr>
            <w:tcW w:w="1418" w:type="dxa"/>
            <w:shd w:val="clear" w:color="auto" w:fill="auto"/>
            <w:vAlign w:val="center"/>
          </w:tcPr>
          <w:p w:rsidR="003C00F5" w:rsidRPr="001616A2" w:rsidRDefault="003C00F5" w:rsidP="00407E7B">
            <w:pPr>
              <w:snapToGrid w:val="0"/>
              <w:spacing w:before="40" w:after="40"/>
              <w:jc w:val="center"/>
              <w:rPr>
                <w:szCs w:val="20"/>
              </w:rPr>
            </w:pPr>
            <w:r w:rsidRPr="001616A2">
              <w:rPr>
                <w:szCs w:val="20"/>
              </w:rPr>
              <w:t>R4-161064</w:t>
            </w:r>
          </w:p>
        </w:tc>
        <w:tc>
          <w:tcPr>
            <w:tcW w:w="1278" w:type="dxa"/>
            <w:shd w:val="clear" w:color="auto" w:fill="auto"/>
            <w:vAlign w:val="center"/>
          </w:tcPr>
          <w:p w:rsidR="003C00F5" w:rsidRPr="001616A2" w:rsidRDefault="003C00F5" w:rsidP="00B219A9">
            <w:pPr>
              <w:snapToGrid w:val="0"/>
              <w:spacing w:before="40" w:after="40"/>
              <w:jc w:val="center"/>
              <w:rPr>
                <w:szCs w:val="20"/>
              </w:rPr>
            </w:pPr>
            <w:r w:rsidRPr="001616A2">
              <w:rPr>
                <w:szCs w:val="20"/>
              </w:rPr>
              <w:t>Discussion</w:t>
            </w:r>
          </w:p>
        </w:tc>
        <w:tc>
          <w:tcPr>
            <w:tcW w:w="4154" w:type="dxa"/>
            <w:shd w:val="clear" w:color="auto" w:fill="auto"/>
            <w:vAlign w:val="center"/>
          </w:tcPr>
          <w:p w:rsidR="003C00F5" w:rsidRPr="001616A2" w:rsidRDefault="003C00F5" w:rsidP="00AE3ABA">
            <w:pPr>
              <w:snapToGrid w:val="0"/>
              <w:spacing w:before="40" w:after="40"/>
              <w:rPr>
                <w:szCs w:val="20"/>
              </w:rPr>
            </w:pPr>
            <w:r w:rsidRPr="001616A2">
              <w:rPr>
                <w:szCs w:val="20"/>
              </w:rPr>
              <w:t>Discussion on BS-IRC performance under asynchronous networks</w:t>
            </w:r>
          </w:p>
        </w:tc>
        <w:tc>
          <w:tcPr>
            <w:tcW w:w="1863" w:type="dxa"/>
            <w:shd w:val="clear" w:color="auto" w:fill="auto"/>
            <w:vAlign w:val="center"/>
          </w:tcPr>
          <w:p w:rsidR="003C00F5" w:rsidRPr="001616A2" w:rsidRDefault="003C00F5" w:rsidP="00B219A9">
            <w:pPr>
              <w:snapToGrid w:val="0"/>
              <w:spacing w:before="40" w:after="40"/>
              <w:jc w:val="center"/>
              <w:rPr>
                <w:rFonts w:eastAsiaTheme="minorEastAsia"/>
                <w:szCs w:val="20"/>
                <w:lang w:eastAsia="zh-CN"/>
              </w:rPr>
            </w:pPr>
            <w:r w:rsidRPr="001616A2">
              <w:rPr>
                <w:rFonts w:eastAsiaTheme="minorEastAsia"/>
                <w:szCs w:val="20"/>
                <w:lang w:eastAsia="zh-CN"/>
              </w:rPr>
              <w:t>Nokia Networks, Alcatel-Lucent, Alcatel-Lucent Shanghai Bell</w:t>
            </w:r>
          </w:p>
        </w:tc>
      </w:tr>
    </w:tbl>
    <w:p w:rsidR="00B219A9" w:rsidRDefault="00B219A9" w:rsidP="00B219A9">
      <w:pPr>
        <w:pStyle w:val="a0"/>
        <w:snapToGrid w:val="0"/>
        <w:spacing w:after="60"/>
        <w:rPr>
          <w:rFonts w:eastAsia="宋体"/>
          <w:sz w:val="21"/>
          <w:szCs w:val="21"/>
          <w:lang w:val="en-US" w:eastAsia="zh-CN"/>
        </w:rPr>
      </w:pPr>
    </w:p>
    <w:p w:rsidR="00B219A9" w:rsidRPr="001B6464" w:rsidRDefault="00B219A9" w:rsidP="00B219A9">
      <w:pPr>
        <w:spacing w:afterLines="50" w:after="156"/>
        <w:rPr>
          <w:b/>
          <w:sz w:val="22"/>
          <w:u w:val="single"/>
          <w:lang w:eastAsia="zh-CN"/>
        </w:rPr>
      </w:pPr>
      <w:r w:rsidRPr="00791124">
        <w:rPr>
          <w:rFonts w:eastAsia="宋体" w:hint="eastAsia"/>
          <w:b/>
          <w:sz w:val="22"/>
          <w:u w:val="single"/>
          <w:lang w:eastAsia="zh-CN"/>
        </w:rPr>
        <w:t>Observations and p</w:t>
      </w:r>
      <w:r w:rsidRPr="001B6464">
        <w:rPr>
          <w:b/>
          <w:sz w:val="22"/>
          <w:u w:val="single"/>
          <w:lang w:eastAsia="zh-CN"/>
        </w:rPr>
        <w:t>roposals from companies</w:t>
      </w:r>
      <w:r w:rsidRPr="00624ADE">
        <w:rPr>
          <w:b/>
          <w:sz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93"/>
        <w:gridCol w:w="7946"/>
      </w:tblGrid>
      <w:tr w:rsidR="00B219A9" w:rsidRPr="00812529" w:rsidTr="00D366EE">
        <w:tc>
          <w:tcPr>
            <w:tcW w:w="1693" w:type="dxa"/>
            <w:shd w:val="clear" w:color="auto" w:fill="FDE9D9"/>
            <w:vAlign w:val="center"/>
          </w:tcPr>
          <w:p w:rsidR="00B219A9" w:rsidRPr="00812529" w:rsidRDefault="00B219A9" w:rsidP="00407E7B">
            <w:pPr>
              <w:snapToGrid w:val="0"/>
              <w:spacing w:before="40" w:after="40"/>
              <w:rPr>
                <w:b/>
                <w:lang w:eastAsia="zh-CN"/>
              </w:rPr>
            </w:pPr>
            <w:r w:rsidRPr="00812529">
              <w:rPr>
                <w:b/>
                <w:lang w:eastAsia="zh-CN"/>
              </w:rPr>
              <w:t>Companies</w:t>
            </w:r>
          </w:p>
        </w:tc>
        <w:tc>
          <w:tcPr>
            <w:tcW w:w="7946" w:type="dxa"/>
            <w:shd w:val="clear" w:color="auto" w:fill="FDE9D9"/>
            <w:vAlign w:val="center"/>
          </w:tcPr>
          <w:p w:rsidR="00B219A9" w:rsidRPr="00812529" w:rsidRDefault="00B219A9" w:rsidP="00407E7B">
            <w:pPr>
              <w:snapToGrid w:val="0"/>
              <w:spacing w:before="40" w:after="40"/>
              <w:rPr>
                <w:b/>
                <w:lang w:eastAsia="zh-CN"/>
              </w:rPr>
            </w:pPr>
            <w:r w:rsidRPr="00812529">
              <w:rPr>
                <w:b/>
                <w:lang w:eastAsia="zh-CN"/>
              </w:rPr>
              <w:t>Proposals</w:t>
            </w:r>
          </w:p>
        </w:tc>
      </w:tr>
      <w:tr w:rsidR="00B219A9" w:rsidRPr="00812529" w:rsidTr="00D366EE">
        <w:tc>
          <w:tcPr>
            <w:tcW w:w="1693" w:type="dxa"/>
            <w:vAlign w:val="center"/>
          </w:tcPr>
          <w:p w:rsidR="00B219A9" w:rsidRPr="00E30991" w:rsidRDefault="00772AE1" w:rsidP="00407E7B">
            <w:pPr>
              <w:snapToGrid w:val="0"/>
              <w:spacing w:before="40" w:after="40"/>
              <w:rPr>
                <w:rFonts w:eastAsia="宋体"/>
                <w:noProof/>
                <w:lang w:eastAsia="zh-CN"/>
              </w:rPr>
            </w:pPr>
            <w:r w:rsidRPr="00772AE1">
              <w:t>China Telecom, Huawei, ZTE</w:t>
            </w:r>
            <w:r w:rsidR="00474CD4">
              <w:rPr>
                <w:rFonts w:eastAsia="宋体" w:hint="eastAsia"/>
                <w:lang w:eastAsia="zh-CN"/>
              </w:rPr>
              <w:t>, Samsung</w:t>
            </w:r>
            <w:r w:rsidRPr="00772AE1">
              <w:rPr>
                <w:rFonts w:eastAsia="宋体" w:hint="eastAsia"/>
              </w:rPr>
              <w:t xml:space="preserve"> </w:t>
            </w:r>
            <w:r w:rsidR="00B219A9" w:rsidRPr="00E30991">
              <w:rPr>
                <w:rFonts w:eastAsia="宋体" w:hint="eastAsia"/>
                <w:lang w:eastAsia="zh-CN"/>
              </w:rPr>
              <w:t>(</w:t>
            </w:r>
            <w:r w:rsidRPr="00772AE1">
              <w:t>R4-160008</w:t>
            </w:r>
            <w:r w:rsidR="00B219A9" w:rsidRPr="00E30991">
              <w:rPr>
                <w:rFonts w:eastAsia="宋体" w:hint="eastAsia"/>
                <w:lang w:eastAsia="zh-CN"/>
              </w:rPr>
              <w:t>)</w:t>
            </w:r>
          </w:p>
        </w:tc>
        <w:tc>
          <w:tcPr>
            <w:tcW w:w="7946" w:type="dxa"/>
            <w:vAlign w:val="center"/>
          </w:tcPr>
          <w:p w:rsidR="00CD3E44" w:rsidRPr="00CD3E44" w:rsidRDefault="00CD3E44" w:rsidP="00772AE1">
            <w:pPr>
              <w:snapToGrid w:val="0"/>
              <w:spacing w:before="60" w:after="60"/>
              <w:rPr>
                <w:rFonts w:eastAsiaTheme="minorEastAsia"/>
                <w:b/>
                <w:szCs w:val="20"/>
                <w:lang w:eastAsia="zh-CN"/>
              </w:rPr>
            </w:pPr>
            <w:r w:rsidRPr="00B219A9">
              <w:rPr>
                <w:color w:val="333333"/>
                <w:szCs w:val="20"/>
              </w:rPr>
              <w:t>WF on BS MMSE-IRC receiver in asynchronous network</w:t>
            </w:r>
            <w:r>
              <w:rPr>
                <w:rFonts w:eastAsiaTheme="minorEastAsia" w:hint="eastAsia"/>
                <w:color w:val="333333"/>
                <w:szCs w:val="20"/>
                <w:lang w:eastAsia="zh-CN"/>
              </w:rPr>
              <w:t>:</w:t>
            </w:r>
          </w:p>
          <w:p w:rsidR="00EB55C1" w:rsidRDefault="00772AE1" w:rsidP="00772AE1">
            <w:pPr>
              <w:numPr>
                <w:ilvl w:val="0"/>
                <w:numId w:val="13"/>
              </w:numPr>
              <w:snapToGrid w:val="0"/>
              <w:spacing w:before="60" w:after="60"/>
              <w:ind w:left="326" w:hanging="284"/>
              <w:rPr>
                <w:rFonts w:eastAsia="宋体"/>
                <w:szCs w:val="20"/>
                <w:lang w:eastAsia="zh-CN"/>
              </w:rPr>
            </w:pPr>
            <w:r w:rsidRPr="00772AE1">
              <w:rPr>
                <w:rFonts w:eastAsia="宋体"/>
                <w:b/>
                <w:szCs w:val="21"/>
                <w:lang w:eastAsia="zh-CN"/>
              </w:rPr>
              <w:t>Proposal</w:t>
            </w:r>
            <w:r w:rsidRPr="00772AE1">
              <w:rPr>
                <w:rFonts w:eastAsia="宋体"/>
                <w:b/>
                <w:szCs w:val="20"/>
                <w:lang w:eastAsia="zh-CN"/>
              </w:rPr>
              <w:t xml:space="preserve"> 1: </w:t>
            </w:r>
            <w:r w:rsidRPr="00772AE1">
              <w:rPr>
                <w:rFonts w:eastAsia="宋体"/>
                <w:szCs w:val="20"/>
                <w:lang w:eastAsia="zh-CN"/>
              </w:rPr>
              <w:t>RAN4 to specify BS MMSE-IRC demodulation requirements for asynchronous network operation.</w:t>
            </w:r>
          </w:p>
          <w:p w:rsidR="00B219A9" w:rsidRPr="00EB55C1" w:rsidRDefault="00772AE1" w:rsidP="00772AE1">
            <w:pPr>
              <w:numPr>
                <w:ilvl w:val="0"/>
                <w:numId w:val="13"/>
              </w:numPr>
              <w:snapToGrid w:val="0"/>
              <w:spacing w:before="60" w:after="60"/>
              <w:ind w:left="326" w:hanging="284"/>
              <w:rPr>
                <w:rFonts w:eastAsia="宋体"/>
                <w:szCs w:val="20"/>
                <w:lang w:eastAsia="zh-CN"/>
              </w:rPr>
            </w:pPr>
            <w:r w:rsidRPr="00EB55C1">
              <w:rPr>
                <w:rFonts w:eastAsia="宋体"/>
                <w:b/>
                <w:szCs w:val="20"/>
                <w:lang w:eastAsia="zh-CN"/>
              </w:rPr>
              <w:t xml:space="preserve">Proposal 2: </w:t>
            </w:r>
            <w:r w:rsidRPr="00EB55C1">
              <w:rPr>
                <w:rFonts w:eastAsia="宋体"/>
                <w:szCs w:val="20"/>
                <w:lang w:eastAsia="zh-CN"/>
              </w:rPr>
              <w:t>Select option 1 or option 3 as asynchronous network interference model.</w:t>
            </w:r>
          </w:p>
        </w:tc>
      </w:tr>
      <w:tr w:rsidR="00973BC1" w:rsidRPr="00812529" w:rsidTr="00F97D39">
        <w:tc>
          <w:tcPr>
            <w:tcW w:w="1693" w:type="dxa"/>
            <w:vAlign w:val="center"/>
          </w:tcPr>
          <w:p w:rsidR="00973BC1" w:rsidRPr="00E30991" w:rsidRDefault="00973BC1" w:rsidP="00F97D39">
            <w:pPr>
              <w:snapToGrid w:val="0"/>
              <w:spacing w:before="40" w:after="40"/>
              <w:rPr>
                <w:rFonts w:eastAsia="宋体"/>
                <w:noProof/>
                <w:lang w:eastAsia="zh-CN"/>
              </w:rPr>
            </w:pPr>
            <w:r>
              <w:rPr>
                <w:rFonts w:hint="eastAsia"/>
                <w:noProof/>
                <w:lang w:eastAsia="zh-CN"/>
              </w:rPr>
              <w:t>China Telecom</w:t>
            </w:r>
            <w:r w:rsidRPr="00E30991">
              <w:rPr>
                <w:rFonts w:eastAsia="宋体" w:hint="eastAsia"/>
                <w:noProof/>
                <w:lang w:eastAsia="zh-CN"/>
              </w:rPr>
              <w:t xml:space="preserve"> (</w:t>
            </w:r>
            <w:r w:rsidRPr="00B219A9">
              <w:rPr>
                <w:szCs w:val="20"/>
              </w:rPr>
              <w:t>R4-160007</w:t>
            </w:r>
            <w:r w:rsidRPr="00E30991">
              <w:rPr>
                <w:rFonts w:eastAsia="宋体" w:hint="eastAsia"/>
                <w:noProof/>
                <w:lang w:eastAsia="zh-CN"/>
              </w:rPr>
              <w:t>)</w:t>
            </w:r>
          </w:p>
        </w:tc>
        <w:tc>
          <w:tcPr>
            <w:tcW w:w="7946" w:type="dxa"/>
            <w:vAlign w:val="center"/>
          </w:tcPr>
          <w:p w:rsidR="00973BC1" w:rsidRPr="00772AE1" w:rsidRDefault="00973BC1" w:rsidP="00F97D39">
            <w:pPr>
              <w:pStyle w:val="a0"/>
              <w:snapToGrid w:val="0"/>
              <w:spacing w:before="60" w:after="60"/>
              <w:rPr>
                <w:rFonts w:eastAsia="宋体"/>
                <w:szCs w:val="21"/>
                <w:lang w:eastAsia="zh-CN"/>
              </w:rPr>
            </w:pPr>
            <w:r w:rsidRPr="00772AE1">
              <w:rPr>
                <w:rFonts w:eastAsia="宋体" w:hint="eastAsia"/>
                <w:szCs w:val="21"/>
                <w:lang w:eastAsia="zh-CN"/>
              </w:rPr>
              <w:t>In this contribution, we further discussed the i</w:t>
            </w:r>
            <w:r w:rsidRPr="00772AE1">
              <w:rPr>
                <w:rFonts w:eastAsia="宋体"/>
                <w:szCs w:val="21"/>
                <w:lang w:eastAsia="zh-CN"/>
              </w:rPr>
              <w:t>nterference model</w:t>
            </w:r>
            <w:r w:rsidRPr="00772AE1">
              <w:rPr>
                <w:rFonts w:eastAsia="宋体" w:hint="eastAsia"/>
                <w:szCs w:val="21"/>
                <w:lang w:eastAsia="zh-CN"/>
              </w:rPr>
              <w:t xml:space="preserve"> for </w:t>
            </w:r>
            <w:r w:rsidRPr="00772AE1">
              <w:rPr>
                <w:rFonts w:eastAsia="宋体"/>
                <w:szCs w:val="21"/>
                <w:lang w:eastAsia="zh-CN"/>
              </w:rPr>
              <w:t>asynchronous</w:t>
            </w:r>
            <w:r w:rsidRPr="00772AE1">
              <w:rPr>
                <w:rFonts w:eastAsia="宋体" w:hint="eastAsia"/>
                <w:szCs w:val="21"/>
                <w:lang w:eastAsia="zh-CN"/>
              </w:rPr>
              <w:t xml:space="preserve"> IRC tests, with the </w:t>
            </w:r>
            <w:r w:rsidRPr="00772AE1">
              <w:rPr>
                <w:rFonts w:eastAsia="宋体"/>
                <w:szCs w:val="21"/>
                <w:lang w:eastAsia="zh-CN"/>
              </w:rPr>
              <w:t>following</w:t>
            </w:r>
            <w:r w:rsidRPr="00772AE1">
              <w:rPr>
                <w:rFonts w:eastAsia="宋体" w:hint="eastAsia"/>
                <w:szCs w:val="21"/>
                <w:lang w:eastAsia="zh-CN"/>
              </w:rPr>
              <w:t xml:space="preserve"> observations:</w:t>
            </w:r>
          </w:p>
          <w:p w:rsidR="00973BC1" w:rsidRPr="00772AE1" w:rsidRDefault="00973BC1" w:rsidP="00F97D39">
            <w:pPr>
              <w:pStyle w:val="a0"/>
              <w:numPr>
                <w:ilvl w:val="0"/>
                <w:numId w:val="13"/>
              </w:numPr>
              <w:snapToGrid w:val="0"/>
              <w:spacing w:before="60" w:after="60"/>
              <w:ind w:left="326" w:hanging="284"/>
              <w:jc w:val="left"/>
              <w:rPr>
                <w:rFonts w:eastAsia="宋体"/>
                <w:szCs w:val="21"/>
                <w:lang w:val="en-US" w:eastAsia="zh-CN"/>
              </w:rPr>
            </w:pPr>
            <w:r w:rsidRPr="00772AE1">
              <w:rPr>
                <w:rFonts w:eastAsia="宋体" w:hint="eastAsia"/>
                <w:b/>
                <w:szCs w:val="21"/>
                <w:lang w:val="en-US" w:eastAsia="zh-CN"/>
              </w:rPr>
              <w:t>Observation 1:</w:t>
            </w:r>
            <w:r w:rsidRPr="00772AE1">
              <w:rPr>
                <w:rFonts w:eastAsia="宋体" w:hint="eastAsia"/>
                <w:szCs w:val="21"/>
                <w:lang w:val="en-US" w:eastAsia="zh-CN"/>
              </w:rPr>
              <w:t xml:space="preserve"> With</w:t>
            </w:r>
            <w:r w:rsidRPr="00772AE1">
              <w:rPr>
                <w:rFonts w:eastAsia="宋体"/>
                <w:szCs w:val="21"/>
                <w:lang w:val="en-US" w:eastAsia="zh-CN"/>
              </w:rPr>
              <w:t xml:space="preserve"> option 2, MMSE-IRC performance in asynchronous scenario is similar or slightly poorer compared to that in synchronous scenario.</w:t>
            </w:r>
          </w:p>
          <w:p w:rsidR="00973BC1" w:rsidRPr="00772AE1" w:rsidRDefault="00973BC1" w:rsidP="00F97D39">
            <w:pPr>
              <w:numPr>
                <w:ilvl w:val="0"/>
                <w:numId w:val="13"/>
              </w:numPr>
              <w:snapToGrid w:val="0"/>
              <w:spacing w:before="60" w:after="60"/>
              <w:ind w:left="326" w:hanging="284"/>
              <w:rPr>
                <w:rFonts w:eastAsia="宋体"/>
                <w:szCs w:val="21"/>
                <w:lang w:eastAsia="zh-CN"/>
              </w:rPr>
            </w:pPr>
            <w:r w:rsidRPr="00772AE1">
              <w:rPr>
                <w:rFonts w:eastAsia="宋体" w:hint="eastAsia"/>
                <w:b/>
                <w:szCs w:val="21"/>
                <w:lang w:eastAsia="zh-CN"/>
              </w:rPr>
              <w:t>Observation 2:</w:t>
            </w:r>
            <w:r w:rsidRPr="00772AE1">
              <w:rPr>
                <w:rFonts w:eastAsia="宋体" w:hint="eastAsia"/>
                <w:szCs w:val="21"/>
                <w:lang w:eastAsia="zh-CN"/>
              </w:rPr>
              <w:t xml:space="preserve"> With option 1 and 3, MMSE-IRC performance </w:t>
            </w:r>
            <w:r w:rsidRPr="00772AE1">
              <w:rPr>
                <w:rFonts w:eastAsia="宋体"/>
                <w:szCs w:val="21"/>
                <w:lang w:eastAsia="zh-CN"/>
              </w:rPr>
              <w:t>in asynchronous scenario</w:t>
            </w:r>
            <w:r w:rsidRPr="00772AE1">
              <w:rPr>
                <w:rFonts w:eastAsia="宋体" w:hint="eastAsia"/>
                <w:szCs w:val="21"/>
                <w:lang w:eastAsia="zh-CN"/>
              </w:rPr>
              <w:t xml:space="preserve"> is worse than that in </w:t>
            </w:r>
            <w:r w:rsidRPr="00772AE1">
              <w:rPr>
                <w:rFonts w:eastAsia="宋体"/>
                <w:szCs w:val="21"/>
                <w:lang w:eastAsia="zh-CN"/>
              </w:rPr>
              <w:t>synchronous scenari</w:t>
            </w:r>
            <w:r w:rsidRPr="00772AE1">
              <w:rPr>
                <w:rFonts w:eastAsia="宋体" w:hint="eastAsia"/>
                <w:szCs w:val="21"/>
                <w:lang w:eastAsia="zh-CN"/>
              </w:rPr>
              <w:t xml:space="preserve">o, and </w:t>
            </w:r>
            <w:r w:rsidRPr="00772AE1">
              <w:rPr>
                <w:rFonts w:eastAsia="宋体"/>
                <w:szCs w:val="21"/>
                <w:lang w:eastAsia="zh-CN"/>
              </w:rPr>
              <w:t>in asynchronous scenario</w:t>
            </w:r>
            <w:r w:rsidRPr="00772AE1">
              <w:rPr>
                <w:rFonts w:eastAsia="宋体" w:hint="eastAsia"/>
                <w:szCs w:val="21"/>
                <w:lang w:eastAsia="zh-CN"/>
              </w:rPr>
              <w:t xml:space="preserve"> MMSE-IRC receiver</w:t>
            </w:r>
            <w:r w:rsidRPr="00772AE1">
              <w:rPr>
                <w:rFonts w:eastAsia="宋体"/>
                <w:szCs w:val="21"/>
                <w:lang w:eastAsia="zh-CN"/>
              </w:rPr>
              <w:t xml:space="preserve"> </w:t>
            </w:r>
            <w:r w:rsidRPr="00772AE1">
              <w:rPr>
                <w:rFonts w:eastAsia="宋体" w:hint="eastAsia"/>
                <w:szCs w:val="21"/>
                <w:lang w:eastAsia="zh-CN"/>
              </w:rPr>
              <w:t>can achieve obvious performance gain compared to MMSE receiver</w:t>
            </w:r>
            <w:r w:rsidRPr="00772AE1">
              <w:rPr>
                <w:rFonts w:eastAsia="宋体"/>
                <w:szCs w:val="21"/>
                <w:lang w:eastAsia="zh-CN"/>
              </w:rPr>
              <w:t>.</w:t>
            </w:r>
          </w:p>
          <w:p w:rsidR="00973BC1" w:rsidRPr="00772AE1" w:rsidRDefault="00973BC1" w:rsidP="00F97D39">
            <w:pPr>
              <w:pStyle w:val="a0"/>
              <w:numPr>
                <w:ilvl w:val="0"/>
                <w:numId w:val="13"/>
              </w:numPr>
              <w:snapToGrid w:val="0"/>
              <w:spacing w:before="60" w:after="60"/>
              <w:ind w:left="326" w:hanging="284"/>
              <w:jc w:val="left"/>
              <w:rPr>
                <w:rFonts w:eastAsia="宋体"/>
                <w:szCs w:val="21"/>
                <w:lang w:val="en-US" w:eastAsia="zh-CN"/>
              </w:rPr>
            </w:pPr>
            <w:r w:rsidRPr="00772AE1">
              <w:rPr>
                <w:rFonts w:eastAsia="宋体" w:hint="eastAsia"/>
                <w:b/>
                <w:szCs w:val="21"/>
                <w:lang w:val="en-US" w:eastAsia="zh-CN"/>
              </w:rPr>
              <w:t>Observation 3:</w:t>
            </w:r>
            <w:r w:rsidRPr="00772AE1">
              <w:rPr>
                <w:rFonts w:eastAsia="宋体" w:hint="eastAsia"/>
                <w:szCs w:val="21"/>
                <w:lang w:val="en-US" w:eastAsia="zh-CN"/>
              </w:rPr>
              <w:t xml:space="preserve"> </w:t>
            </w:r>
            <w:r w:rsidRPr="00772AE1">
              <w:rPr>
                <w:rFonts w:eastAsia="宋体"/>
                <w:szCs w:val="21"/>
                <w:lang w:val="en-US" w:eastAsia="zh-CN"/>
              </w:rPr>
              <w:t>Based on system simulation, scheduling two different UEs in two continuous TTIs is a typical case.</w:t>
            </w:r>
          </w:p>
          <w:p w:rsidR="00973BC1" w:rsidRPr="00772AE1" w:rsidRDefault="00973BC1" w:rsidP="00F97D39">
            <w:pPr>
              <w:widowControl w:val="0"/>
              <w:numPr>
                <w:ilvl w:val="0"/>
                <w:numId w:val="13"/>
              </w:numPr>
              <w:adjustRightInd w:val="0"/>
              <w:snapToGrid w:val="0"/>
              <w:spacing w:before="60" w:after="60"/>
              <w:ind w:left="326" w:hanging="284"/>
              <w:rPr>
                <w:rFonts w:eastAsia="宋体"/>
                <w:szCs w:val="21"/>
                <w:lang w:val="fr-FR" w:eastAsia="zh-CN"/>
              </w:rPr>
            </w:pPr>
            <w:r w:rsidRPr="00772AE1">
              <w:rPr>
                <w:rFonts w:eastAsia="宋体" w:hint="eastAsia"/>
                <w:b/>
                <w:szCs w:val="21"/>
                <w:lang w:eastAsia="zh-CN"/>
              </w:rPr>
              <w:t>Observation 4:</w:t>
            </w:r>
            <w:r w:rsidRPr="00772AE1">
              <w:rPr>
                <w:rFonts w:eastAsia="宋体" w:hint="eastAsia"/>
                <w:szCs w:val="21"/>
                <w:lang w:eastAsia="zh-CN"/>
              </w:rPr>
              <w:t xml:space="preserve"> Option 1 and 3 are feasible from the conformance test point of view.</w:t>
            </w:r>
          </w:p>
          <w:p w:rsidR="00973BC1" w:rsidRPr="00772AE1" w:rsidRDefault="00973BC1" w:rsidP="00F97D39">
            <w:pPr>
              <w:pStyle w:val="a0"/>
              <w:numPr>
                <w:ilvl w:val="0"/>
                <w:numId w:val="13"/>
              </w:numPr>
              <w:snapToGrid w:val="0"/>
              <w:spacing w:before="60" w:after="60"/>
              <w:ind w:left="326" w:hanging="284"/>
              <w:jc w:val="left"/>
              <w:rPr>
                <w:rFonts w:eastAsia="宋体"/>
                <w:szCs w:val="21"/>
                <w:lang w:val="fr-FR" w:eastAsia="zh-CN"/>
              </w:rPr>
            </w:pPr>
            <w:r w:rsidRPr="00772AE1">
              <w:rPr>
                <w:rFonts w:eastAsia="宋体" w:hint="eastAsia"/>
                <w:b/>
                <w:szCs w:val="21"/>
                <w:lang w:val="en-US" w:eastAsia="zh-CN"/>
              </w:rPr>
              <w:t xml:space="preserve">Observation </w:t>
            </w:r>
            <w:r w:rsidRPr="00772AE1">
              <w:rPr>
                <w:rFonts w:eastAsia="宋体" w:hint="eastAsia"/>
                <w:b/>
                <w:szCs w:val="21"/>
                <w:lang w:eastAsia="zh-CN"/>
              </w:rPr>
              <w:t>5</w:t>
            </w:r>
            <w:r w:rsidRPr="00772AE1">
              <w:rPr>
                <w:rFonts w:eastAsia="宋体" w:hint="eastAsia"/>
                <w:b/>
                <w:szCs w:val="21"/>
                <w:lang w:val="en-US" w:eastAsia="zh-CN"/>
              </w:rPr>
              <w:t>:</w:t>
            </w:r>
            <w:r w:rsidRPr="00772AE1">
              <w:rPr>
                <w:rFonts w:eastAsia="宋体" w:hint="eastAsia"/>
                <w:szCs w:val="21"/>
                <w:lang w:val="en-US" w:eastAsia="zh-CN"/>
              </w:rPr>
              <w:t xml:space="preserve"> </w:t>
            </w:r>
            <w:r w:rsidRPr="00772AE1">
              <w:rPr>
                <w:rFonts w:eastAsia="宋体"/>
                <w:szCs w:val="21"/>
                <w:lang w:val="fr-FR" w:eastAsia="zh-CN"/>
              </w:rPr>
              <w:t>With option 1 and 3, the channel estimation and interference covariance estimation performance are impacted and need to be verified.</w:t>
            </w:r>
          </w:p>
          <w:p w:rsidR="00973BC1" w:rsidRPr="00772AE1" w:rsidRDefault="00973BC1" w:rsidP="00F97D39">
            <w:pPr>
              <w:pStyle w:val="a0"/>
              <w:snapToGrid w:val="0"/>
              <w:spacing w:before="60" w:after="60"/>
              <w:rPr>
                <w:rFonts w:eastAsia="宋体"/>
                <w:szCs w:val="21"/>
                <w:lang w:val="en-US" w:eastAsia="zh-CN"/>
              </w:rPr>
            </w:pPr>
            <w:r w:rsidRPr="00772AE1">
              <w:rPr>
                <w:rFonts w:eastAsia="宋体" w:hint="eastAsia"/>
                <w:szCs w:val="21"/>
                <w:lang w:val="en-US" w:eastAsia="zh-CN"/>
              </w:rPr>
              <w:t>Two proposals are given:</w:t>
            </w:r>
          </w:p>
          <w:p w:rsidR="00973BC1" w:rsidRPr="00772AE1" w:rsidRDefault="00973BC1" w:rsidP="00F97D39">
            <w:pPr>
              <w:numPr>
                <w:ilvl w:val="0"/>
                <w:numId w:val="13"/>
              </w:numPr>
              <w:snapToGrid w:val="0"/>
              <w:spacing w:before="60" w:after="60"/>
              <w:ind w:left="326" w:hanging="284"/>
              <w:rPr>
                <w:rFonts w:eastAsia="宋体"/>
                <w:b/>
                <w:szCs w:val="21"/>
                <w:lang w:eastAsia="zh-CN"/>
              </w:rPr>
            </w:pPr>
            <w:r w:rsidRPr="00772AE1">
              <w:rPr>
                <w:rFonts w:eastAsia="宋体" w:hint="eastAsia"/>
                <w:b/>
                <w:szCs w:val="21"/>
                <w:lang w:eastAsia="zh-CN"/>
              </w:rPr>
              <w:t xml:space="preserve">Proposal 1: </w:t>
            </w:r>
            <w:r w:rsidRPr="00772AE1">
              <w:rPr>
                <w:rFonts w:eastAsia="宋体" w:hint="eastAsia"/>
                <w:szCs w:val="21"/>
                <w:lang w:eastAsia="zh-CN"/>
              </w:rPr>
              <w:t>RAN4 to specify BS MMSE-IRC demodulation</w:t>
            </w:r>
            <w:r w:rsidRPr="00772AE1">
              <w:rPr>
                <w:rFonts w:eastAsia="宋体"/>
                <w:szCs w:val="21"/>
                <w:lang w:eastAsia="zh-CN"/>
              </w:rPr>
              <w:t xml:space="preserve"> requirements for asynchronous network</w:t>
            </w:r>
            <w:r w:rsidRPr="00772AE1">
              <w:rPr>
                <w:rFonts w:eastAsia="宋体" w:hint="eastAsia"/>
                <w:szCs w:val="21"/>
                <w:lang w:eastAsia="zh-CN"/>
              </w:rPr>
              <w:t xml:space="preserve"> operation.</w:t>
            </w:r>
          </w:p>
          <w:p w:rsidR="00973BC1" w:rsidRPr="00B219A9" w:rsidRDefault="00973BC1" w:rsidP="00F97D39">
            <w:pPr>
              <w:numPr>
                <w:ilvl w:val="0"/>
                <w:numId w:val="13"/>
              </w:numPr>
              <w:snapToGrid w:val="0"/>
              <w:spacing w:before="60" w:after="60"/>
              <w:ind w:left="326" w:hanging="284"/>
              <w:rPr>
                <w:rFonts w:eastAsia="宋体"/>
                <w:b/>
                <w:i/>
                <w:sz w:val="21"/>
                <w:szCs w:val="21"/>
                <w:lang w:eastAsia="zh-CN"/>
              </w:rPr>
            </w:pPr>
            <w:r w:rsidRPr="00772AE1">
              <w:rPr>
                <w:rFonts w:eastAsia="宋体" w:hint="eastAsia"/>
                <w:b/>
                <w:szCs w:val="21"/>
                <w:lang w:eastAsia="zh-CN"/>
              </w:rPr>
              <w:t xml:space="preserve">Proposal 2: </w:t>
            </w:r>
            <w:r w:rsidRPr="00772AE1">
              <w:rPr>
                <w:rFonts w:eastAsia="宋体" w:hint="eastAsia"/>
                <w:szCs w:val="21"/>
                <w:lang w:eastAsia="zh-CN"/>
              </w:rPr>
              <w:t>Select option 1 or option 3 as a</w:t>
            </w:r>
            <w:r w:rsidRPr="00772AE1">
              <w:rPr>
                <w:rFonts w:eastAsia="宋体"/>
                <w:szCs w:val="21"/>
                <w:lang w:eastAsia="zh-CN"/>
              </w:rPr>
              <w:t>synchronous</w:t>
            </w:r>
            <w:r w:rsidRPr="00772AE1">
              <w:rPr>
                <w:rFonts w:eastAsia="宋体" w:hint="eastAsia"/>
                <w:szCs w:val="21"/>
                <w:lang w:eastAsia="zh-CN"/>
              </w:rPr>
              <w:t xml:space="preserve"> network </w:t>
            </w:r>
            <w:r w:rsidRPr="00772AE1">
              <w:rPr>
                <w:rFonts w:eastAsia="宋体"/>
                <w:szCs w:val="21"/>
                <w:lang w:eastAsia="zh-CN"/>
              </w:rPr>
              <w:t>interference</w:t>
            </w:r>
            <w:r w:rsidRPr="00772AE1">
              <w:rPr>
                <w:rFonts w:eastAsia="宋体" w:hint="eastAsia"/>
                <w:szCs w:val="21"/>
                <w:lang w:eastAsia="zh-CN"/>
              </w:rPr>
              <w:t xml:space="preserve"> model. Option 1 is more preferred since it better reflects the real interference condition.</w:t>
            </w:r>
          </w:p>
        </w:tc>
      </w:tr>
      <w:tr w:rsidR="00B23914" w:rsidRPr="00812529" w:rsidTr="00D366EE">
        <w:tc>
          <w:tcPr>
            <w:tcW w:w="1693" w:type="dxa"/>
            <w:vAlign w:val="center"/>
          </w:tcPr>
          <w:p w:rsidR="00B23914" w:rsidRPr="00EC5CFF" w:rsidRDefault="00B23914" w:rsidP="00407E7B">
            <w:pPr>
              <w:snapToGrid w:val="0"/>
              <w:spacing w:before="40" w:after="40"/>
              <w:rPr>
                <w:rFonts w:eastAsiaTheme="minorEastAsia"/>
                <w:lang w:eastAsia="zh-CN"/>
              </w:rPr>
            </w:pPr>
            <w:r w:rsidRPr="00EC5CFF">
              <w:t>Samsung</w:t>
            </w:r>
            <w:r w:rsidRPr="00EC5CFF">
              <w:rPr>
                <w:rFonts w:eastAsiaTheme="minorEastAsia" w:hint="eastAsia"/>
                <w:lang w:eastAsia="zh-CN"/>
              </w:rPr>
              <w:t xml:space="preserve"> (</w:t>
            </w:r>
            <w:r w:rsidRPr="00EC5CFF">
              <w:rPr>
                <w:rFonts w:eastAsiaTheme="minorEastAsia"/>
                <w:lang w:eastAsia="zh-CN"/>
              </w:rPr>
              <w:t>R4-160122</w:t>
            </w:r>
            <w:r w:rsidRPr="00EC5CFF">
              <w:rPr>
                <w:rFonts w:eastAsiaTheme="minorEastAsia" w:hint="eastAsia"/>
                <w:lang w:eastAsia="zh-CN"/>
              </w:rPr>
              <w:t>)</w:t>
            </w:r>
          </w:p>
        </w:tc>
        <w:tc>
          <w:tcPr>
            <w:tcW w:w="7946" w:type="dxa"/>
            <w:vAlign w:val="center"/>
          </w:tcPr>
          <w:p w:rsidR="00B23914" w:rsidRPr="00EC5CFF" w:rsidRDefault="00B23914" w:rsidP="00772AE1">
            <w:pPr>
              <w:snapToGrid w:val="0"/>
              <w:spacing w:before="60" w:after="60"/>
              <w:rPr>
                <w:szCs w:val="20"/>
              </w:rPr>
            </w:pPr>
            <w:r w:rsidRPr="00EC5CFF">
              <w:rPr>
                <w:szCs w:val="20"/>
              </w:rPr>
              <w:t>In this contribution, we present simulation results as per approved assumptions in [1] for Interference modeling option 1 and 2.</w:t>
            </w:r>
          </w:p>
        </w:tc>
      </w:tr>
      <w:tr w:rsidR="008E0E83" w:rsidRPr="00812529" w:rsidTr="00D366EE">
        <w:tc>
          <w:tcPr>
            <w:tcW w:w="1693" w:type="dxa"/>
            <w:vAlign w:val="center"/>
          </w:tcPr>
          <w:p w:rsidR="008E0E83" w:rsidRPr="00EC5CFF" w:rsidRDefault="008E0E83" w:rsidP="00407E7B">
            <w:pPr>
              <w:snapToGrid w:val="0"/>
              <w:spacing w:before="40" w:after="40"/>
              <w:rPr>
                <w:rFonts w:eastAsiaTheme="minorEastAsia"/>
                <w:lang w:eastAsia="zh-CN"/>
              </w:rPr>
            </w:pPr>
            <w:r w:rsidRPr="00EC5CFF">
              <w:t>Ericsson</w:t>
            </w:r>
            <w:r w:rsidRPr="00EC5CFF">
              <w:rPr>
                <w:rFonts w:eastAsiaTheme="minorEastAsia" w:hint="eastAsia"/>
                <w:lang w:eastAsia="zh-CN"/>
              </w:rPr>
              <w:t xml:space="preserve"> (</w:t>
            </w:r>
            <w:r w:rsidRPr="00EC5CFF">
              <w:rPr>
                <w:szCs w:val="20"/>
              </w:rPr>
              <w:t>R4-160432</w:t>
            </w:r>
            <w:r w:rsidRPr="00EC5CFF">
              <w:rPr>
                <w:rFonts w:eastAsiaTheme="minorEastAsia" w:hint="eastAsia"/>
                <w:lang w:eastAsia="zh-CN"/>
              </w:rPr>
              <w:t>)</w:t>
            </w:r>
          </w:p>
        </w:tc>
        <w:tc>
          <w:tcPr>
            <w:tcW w:w="7946" w:type="dxa"/>
            <w:vAlign w:val="center"/>
          </w:tcPr>
          <w:p w:rsidR="008E0E83" w:rsidRPr="00EC5CFF" w:rsidRDefault="008E0E83" w:rsidP="008E0E83">
            <w:pPr>
              <w:snapToGrid w:val="0"/>
              <w:spacing w:before="60" w:after="60"/>
              <w:rPr>
                <w:rFonts w:eastAsiaTheme="minorEastAsia"/>
                <w:szCs w:val="20"/>
                <w:lang w:eastAsia="zh-CN"/>
              </w:rPr>
            </w:pPr>
            <w:r w:rsidRPr="00EC5CFF">
              <w:rPr>
                <w:szCs w:val="20"/>
              </w:rPr>
              <w:t xml:space="preserve">The separation in performance between the sync and the </w:t>
            </w:r>
            <w:proofErr w:type="spellStart"/>
            <w:r w:rsidRPr="00EC5CFF">
              <w:rPr>
                <w:szCs w:val="20"/>
              </w:rPr>
              <w:t>a</w:t>
            </w:r>
            <w:r w:rsidRPr="00EC5CFF">
              <w:rPr>
                <w:rFonts w:eastAsiaTheme="minorEastAsia" w:hint="eastAsia"/>
                <w:szCs w:val="20"/>
                <w:lang w:eastAsia="zh-CN"/>
              </w:rPr>
              <w:t>s</w:t>
            </w:r>
            <w:r w:rsidRPr="00EC5CFF">
              <w:rPr>
                <w:szCs w:val="20"/>
              </w:rPr>
              <w:t>ync</w:t>
            </w:r>
            <w:proofErr w:type="spellEnd"/>
            <w:r w:rsidRPr="00EC5CFF">
              <w:rPr>
                <w:szCs w:val="20"/>
              </w:rPr>
              <w:t xml:space="preserve"> cases are very similar for option 1 and</w:t>
            </w:r>
            <w:r w:rsidRPr="00EC5CFF">
              <w:rPr>
                <w:rFonts w:eastAsiaTheme="minorEastAsia" w:hint="eastAsia"/>
                <w:szCs w:val="20"/>
                <w:lang w:eastAsia="zh-CN"/>
              </w:rPr>
              <w:t xml:space="preserve"> </w:t>
            </w:r>
            <w:r w:rsidRPr="00EC5CFF">
              <w:rPr>
                <w:szCs w:val="20"/>
              </w:rPr>
              <w:t>option 3.</w:t>
            </w:r>
          </w:p>
        </w:tc>
      </w:tr>
      <w:tr w:rsidR="004F6C16" w:rsidRPr="00812529" w:rsidTr="00D366EE">
        <w:tc>
          <w:tcPr>
            <w:tcW w:w="1693" w:type="dxa"/>
            <w:vAlign w:val="center"/>
          </w:tcPr>
          <w:p w:rsidR="004F6C16" w:rsidRPr="00752DF8" w:rsidRDefault="004F6C16" w:rsidP="004F6C16">
            <w:pPr>
              <w:snapToGrid w:val="0"/>
              <w:spacing w:before="40" w:after="40"/>
              <w:rPr>
                <w:rFonts w:eastAsiaTheme="minorEastAsia"/>
                <w:szCs w:val="20"/>
                <w:lang w:eastAsia="zh-CN"/>
              </w:rPr>
            </w:pPr>
            <w:r w:rsidRPr="00752DF8">
              <w:t xml:space="preserve">Huawei, </w:t>
            </w:r>
            <w:proofErr w:type="spellStart"/>
            <w:r w:rsidRPr="00752DF8">
              <w:t>HiSilicon</w:t>
            </w:r>
            <w:proofErr w:type="spellEnd"/>
            <w:r w:rsidRPr="00752DF8">
              <w:rPr>
                <w:szCs w:val="20"/>
              </w:rPr>
              <w:t xml:space="preserve"> </w:t>
            </w:r>
            <w:r w:rsidRPr="00752DF8">
              <w:rPr>
                <w:rFonts w:eastAsiaTheme="minorEastAsia" w:hint="eastAsia"/>
                <w:szCs w:val="20"/>
                <w:lang w:eastAsia="zh-CN"/>
              </w:rPr>
              <w:t>(</w:t>
            </w:r>
            <w:r w:rsidRPr="00752DF8">
              <w:rPr>
                <w:szCs w:val="20"/>
              </w:rPr>
              <w:t>R4-160759</w:t>
            </w:r>
            <w:r w:rsidRPr="00752DF8">
              <w:rPr>
                <w:rFonts w:eastAsiaTheme="minorEastAsia" w:hint="eastAsia"/>
                <w:szCs w:val="20"/>
                <w:lang w:eastAsia="zh-CN"/>
              </w:rPr>
              <w:t>)</w:t>
            </w:r>
          </w:p>
        </w:tc>
        <w:tc>
          <w:tcPr>
            <w:tcW w:w="7946" w:type="dxa"/>
            <w:vAlign w:val="center"/>
          </w:tcPr>
          <w:p w:rsidR="004F6C16" w:rsidRPr="00752DF8" w:rsidRDefault="004F6C16" w:rsidP="004F6C16">
            <w:pPr>
              <w:snapToGrid w:val="0"/>
              <w:spacing w:before="60" w:after="60"/>
              <w:rPr>
                <w:color w:val="000000"/>
                <w:szCs w:val="20"/>
                <w:lang w:eastAsia="zh-CN"/>
              </w:rPr>
            </w:pPr>
            <w:r w:rsidRPr="00752DF8">
              <w:rPr>
                <w:szCs w:val="20"/>
                <w:lang w:eastAsia="zh-CN"/>
              </w:rPr>
              <w:t xml:space="preserve">From the simulation results, we observe that the performance difference </w:t>
            </w:r>
            <w:r w:rsidRPr="00752DF8">
              <w:rPr>
                <w:rFonts w:hint="eastAsia"/>
                <w:szCs w:val="20"/>
                <w:lang w:eastAsia="zh-CN"/>
              </w:rPr>
              <w:t xml:space="preserve">between </w:t>
            </w:r>
            <w:r w:rsidRPr="00752DF8">
              <w:rPr>
                <w:szCs w:val="20"/>
                <w:lang w:eastAsia="zh-CN"/>
              </w:rPr>
              <w:t>asynchronous</w:t>
            </w:r>
            <w:r w:rsidRPr="00752DF8">
              <w:rPr>
                <w:rFonts w:hint="eastAsia"/>
                <w:szCs w:val="20"/>
                <w:lang w:eastAsia="zh-CN"/>
              </w:rPr>
              <w:t xml:space="preserve"> network and synchronous network is quite small for option 2, which is about </w:t>
            </w:r>
            <w:r w:rsidRPr="00752DF8">
              <w:rPr>
                <w:color w:val="000000"/>
                <w:szCs w:val="20"/>
                <w:lang w:eastAsia="zh-CN"/>
              </w:rPr>
              <w:t>0.11</w:t>
            </w:r>
            <w:r w:rsidRPr="00752DF8">
              <w:rPr>
                <w:rFonts w:hint="eastAsia"/>
                <w:color w:val="000000"/>
                <w:szCs w:val="20"/>
                <w:lang w:eastAsia="zh-CN"/>
              </w:rPr>
              <w:t xml:space="preserve">~0.3dB. Option 1 and option 3 have similar and </w:t>
            </w:r>
            <w:r w:rsidRPr="00752DF8">
              <w:rPr>
                <w:color w:val="000000"/>
                <w:szCs w:val="20"/>
                <w:lang w:eastAsia="zh-CN"/>
              </w:rPr>
              <w:t>relative</w:t>
            </w:r>
            <w:r w:rsidRPr="00752DF8">
              <w:rPr>
                <w:rFonts w:hint="eastAsia"/>
                <w:color w:val="000000"/>
                <w:szCs w:val="20"/>
                <w:lang w:eastAsia="zh-CN"/>
              </w:rPr>
              <w:t xml:space="preserve"> large </w:t>
            </w:r>
            <w:r w:rsidRPr="00752DF8">
              <w:rPr>
                <w:color w:val="000000"/>
                <w:szCs w:val="20"/>
                <w:lang w:eastAsia="zh-CN"/>
              </w:rPr>
              <w:t>performance</w:t>
            </w:r>
            <w:r w:rsidRPr="00752DF8">
              <w:rPr>
                <w:rFonts w:hint="eastAsia"/>
                <w:color w:val="000000"/>
                <w:szCs w:val="20"/>
                <w:lang w:eastAsia="zh-CN"/>
              </w:rPr>
              <w:t xml:space="preserve"> degradation about 1.5dB~2dB.  Since option 3 is </w:t>
            </w:r>
            <w:r w:rsidRPr="00752DF8">
              <w:rPr>
                <w:color w:val="000000"/>
                <w:szCs w:val="20"/>
                <w:lang w:eastAsia="zh-CN"/>
              </w:rPr>
              <w:t>simpler</w:t>
            </w:r>
            <w:r w:rsidRPr="00752DF8">
              <w:rPr>
                <w:rFonts w:hint="eastAsia"/>
                <w:color w:val="000000"/>
                <w:szCs w:val="20"/>
                <w:lang w:eastAsia="zh-CN"/>
              </w:rPr>
              <w:t xml:space="preserve"> than option 1</w:t>
            </w:r>
            <w:r w:rsidRPr="00752DF8">
              <w:rPr>
                <w:rFonts w:eastAsiaTheme="minorEastAsia" w:hint="eastAsia"/>
                <w:color w:val="000000"/>
                <w:szCs w:val="20"/>
                <w:lang w:eastAsia="zh-CN"/>
              </w:rPr>
              <w:t xml:space="preserve"> </w:t>
            </w:r>
            <w:r w:rsidRPr="00752DF8">
              <w:rPr>
                <w:rFonts w:hint="eastAsia"/>
                <w:color w:val="000000"/>
                <w:szCs w:val="20"/>
                <w:lang w:eastAsia="zh-CN"/>
              </w:rPr>
              <w:t xml:space="preserve">and has </w:t>
            </w:r>
            <w:r w:rsidRPr="00752DF8">
              <w:rPr>
                <w:color w:val="000000"/>
                <w:szCs w:val="20"/>
                <w:lang w:eastAsia="zh-CN"/>
              </w:rPr>
              <w:t>the</w:t>
            </w:r>
            <w:r w:rsidRPr="00752DF8">
              <w:rPr>
                <w:rFonts w:hint="eastAsia"/>
                <w:color w:val="000000"/>
                <w:szCs w:val="20"/>
                <w:lang w:eastAsia="zh-CN"/>
              </w:rPr>
              <w:t xml:space="preserve"> similar performance compared with option 1, we propose that:</w:t>
            </w:r>
          </w:p>
          <w:p w:rsidR="004F6C16" w:rsidRPr="00752DF8" w:rsidRDefault="004F6C16" w:rsidP="004F6C16">
            <w:pPr>
              <w:snapToGrid w:val="0"/>
              <w:spacing w:before="60" w:after="60"/>
              <w:rPr>
                <w:rFonts w:eastAsiaTheme="minorEastAsia"/>
                <w:lang w:eastAsia="zh-CN"/>
              </w:rPr>
            </w:pPr>
            <w:r w:rsidRPr="00752DF8">
              <w:rPr>
                <w:rFonts w:hint="eastAsia"/>
                <w:b/>
                <w:szCs w:val="20"/>
                <w:lang w:eastAsia="zh-CN"/>
              </w:rPr>
              <w:t xml:space="preserve">Propose </w:t>
            </w:r>
            <w:r w:rsidRPr="00752DF8">
              <w:rPr>
                <w:b/>
                <w:szCs w:val="20"/>
                <w:lang w:eastAsia="zh-CN"/>
              </w:rPr>
              <w:fldChar w:fldCharType="begin"/>
            </w:r>
            <w:r w:rsidRPr="00752DF8">
              <w:rPr>
                <w:b/>
                <w:szCs w:val="20"/>
                <w:lang w:eastAsia="zh-CN"/>
              </w:rPr>
              <w:instrText xml:space="preserve"> </w:instrText>
            </w:r>
            <w:r w:rsidRPr="00752DF8">
              <w:rPr>
                <w:rFonts w:hint="eastAsia"/>
                <w:b/>
                <w:szCs w:val="20"/>
                <w:lang w:eastAsia="zh-CN"/>
              </w:rPr>
              <w:instrText>seq p</w:instrText>
            </w:r>
            <w:r w:rsidRPr="00752DF8">
              <w:rPr>
                <w:b/>
                <w:szCs w:val="20"/>
                <w:lang w:eastAsia="zh-CN"/>
              </w:rPr>
              <w:instrText xml:space="preserve"> </w:instrText>
            </w:r>
            <w:r w:rsidRPr="00752DF8">
              <w:rPr>
                <w:b/>
                <w:szCs w:val="20"/>
                <w:lang w:eastAsia="zh-CN"/>
              </w:rPr>
              <w:fldChar w:fldCharType="separate"/>
            </w:r>
            <w:r w:rsidRPr="00752DF8">
              <w:rPr>
                <w:b/>
                <w:noProof/>
                <w:szCs w:val="20"/>
                <w:lang w:eastAsia="zh-CN"/>
              </w:rPr>
              <w:t>1</w:t>
            </w:r>
            <w:r w:rsidRPr="00752DF8">
              <w:rPr>
                <w:b/>
                <w:szCs w:val="20"/>
                <w:lang w:eastAsia="zh-CN"/>
              </w:rPr>
              <w:fldChar w:fldCharType="end"/>
            </w:r>
            <w:r w:rsidRPr="00752DF8">
              <w:rPr>
                <w:rFonts w:hint="eastAsia"/>
                <w:b/>
                <w:szCs w:val="20"/>
                <w:lang w:eastAsia="zh-CN"/>
              </w:rPr>
              <w:t>:</w:t>
            </w:r>
            <w:r w:rsidRPr="00752DF8">
              <w:rPr>
                <w:rFonts w:hint="eastAsia"/>
                <w:szCs w:val="20"/>
                <w:lang w:eastAsia="zh-CN"/>
              </w:rPr>
              <w:t xml:space="preserve"> Use option 3 as the asynchronous model.</w:t>
            </w:r>
          </w:p>
        </w:tc>
      </w:tr>
      <w:tr w:rsidR="002B0A76" w:rsidRPr="002B0A76" w:rsidTr="00D366EE">
        <w:tc>
          <w:tcPr>
            <w:tcW w:w="1693" w:type="dxa"/>
            <w:vAlign w:val="center"/>
          </w:tcPr>
          <w:p w:rsidR="00B51C4E" w:rsidRPr="002B0A76" w:rsidRDefault="00B51C4E" w:rsidP="004F6C16">
            <w:pPr>
              <w:snapToGrid w:val="0"/>
              <w:spacing w:before="40" w:after="40"/>
              <w:rPr>
                <w:rFonts w:eastAsiaTheme="minorEastAsia"/>
                <w:lang w:eastAsia="zh-CN"/>
              </w:rPr>
            </w:pPr>
            <w:r w:rsidRPr="002B0A76">
              <w:rPr>
                <w:rFonts w:eastAsiaTheme="minorEastAsia" w:hint="eastAsia"/>
                <w:lang w:eastAsia="zh-CN"/>
              </w:rPr>
              <w:lastRenderedPageBreak/>
              <w:t>ZTE (</w:t>
            </w:r>
            <w:r w:rsidRPr="002B0A76">
              <w:rPr>
                <w:rFonts w:eastAsiaTheme="minorEastAsia"/>
                <w:lang w:eastAsia="zh-CN"/>
              </w:rPr>
              <w:t>R4-160990</w:t>
            </w:r>
            <w:r w:rsidRPr="002B0A76">
              <w:rPr>
                <w:rFonts w:eastAsiaTheme="minorEastAsia" w:hint="eastAsia"/>
                <w:lang w:eastAsia="zh-CN"/>
              </w:rPr>
              <w:t>)</w:t>
            </w:r>
          </w:p>
        </w:tc>
        <w:tc>
          <w:tcPr>
            <w:tcW w:w="7946" w:type="dxa"/>
            <w:vAlign w:val="center"/>
          </w:tcPr>
          <w:p w:rsidR="00B51C4E" w:rsidRPr="002B0A76" w:rsidRDefault="00B51C4E" w:rsidP="001B58FB">
            <w:pPr>
              <w:adjustRightInd w:val="0"/>
              <w:snapToGrid w:val="0"/>
              <w:spacing w:before="60" w:after="60"/>
            </w:pPr>
            <w:r w:rsidRPr="002B0A76">
              <w:rPr>
                <w:rFonts w:hint="eastAsia"/>
              </w:rPr>
              <w:t xml:space="preserve">Observation 1: both Option 1 and Option </w:t>
            </w:r>
            <w:r w:rsidRPr="002B0A76">
              <w:rPr>
                <w:rFonts w:eastAsiaTheme="minorEastAsia" w:hint="eastAsia"/>
                <w:lang w:eastAsia="zh-CN"/>
              </w:rPr>
              <w:t>3</w:t>
            </w:r>
            <w:r w:rsidRPr="002B0A76">
              <w:rPr>
                <w:rFonts w:hint="eastAsia"/>
              </w:rPr>
              <w:t xml:space="preserve"> are feasible to define performance requirements for </w:t>
            </w:r>
            <w:proofErr w:type="spellStart"/>
            <w:r w:rsidRPr="002B0A76">
              <w:rPr>
                <w:rFonts w:hint="eastAsia"/>
              </w:rPr>
              <w:t>async</w:t>
            </w:r>
            <w:proofErr w:type="spellEnd"/>
            <w:r w:rsidRPr="002B0A76">
              <w:rPr>
                <w:rFonts w:hint="eastAsia"/>
              </w:rPr>
              <w:t xml:space="preserve"> netwo</w:t>
            </w:r>
            <w:r w:rsidRPr="002B0A76">
              <w:rPr>
                <w:rFonts w:eastAsiaTheme="minorEastAsia" w:hint="eastAsia"/>
                <w:lang w:eastAsia="zh-CN"/>
              </w:rPr>
              <w:t>r</w:t>
            </w:r>
            <w:r w:rsidRPr="002B0A76">
              <w:rPr>
                <w:rFonts w:hint="eastAsia"/>
              </w:rPr>
              <w:t>k.  Option 3 is more simple and straightforward.</w:t>
            </w:r>
          </w:p>
          <w:p w:rsidR="00B51C4E" w:rsidRPr="002B0A76" w:rsidRDefault="00B51C4E" w:rsidP="001B58FB">
            <w:pPr>
              <w:adjustRightInd w:val="0"/>
              <w:snapToGrid w:val="0"/>
              <w:spacing w:before="60" w:after="60"/>
              <w:rPr>
                <w:rFonts w:eastAsiaTheme="minorEastAsia"/>
                <w:lang w:eastAsia="zh-CN"/>
              </w:rPr>
            </w:pPr>
            <w:r w:rsidRPr="002B0A76">
              <w:rPr>
                <w:rFonts w:hint="eastAsia"/>
              </w:rPr>
              <w:t>Observation 2: Operators have the need to know how the performance is in real asynchronous network.</w:t>
            </w:r>
          </w:p>
          <w:p w:rsidR="00B51C4E" w:rsidRPr="002B0A76" w:rsidRDefault="00B51C4E" w:rsidP="001B58FB">
            <w:pPr>
              <w:adjustRightInd w:val="0"/>
              <w:snapToGrid w:val="0"/>
              <w:spacing w:before="60" w:after="60"/>
            </w:pPr>
            <w:r w:rsidRPr="002B0A76">
              <w:rPr>
                <w:rFonts w:hint="eastAsia"/>
                <w:b/>
              </w:rPr>
              <w:t>Proposal 1:</w:t>
            </w:r>
            <w:r w:rsidRPr="002B0A76">
              <w:rPr>
                <w:rFonts w:hint="eastAsia"/>
              </w:rPr>
              <w:t xml:space="preserve"> Using Option 3 to define performance requirement if it is agreed to specify performance requirements for </w:t>
            </w:r>
            <w:proofErr w:type="spellStart"/>
            <w:r w:rsidRPr="002B0A76">
              <w:rPr>
                <w:rFonts w:hint="eastAsia"/>
              </w:rPr>
              <w:t>async</w:t>
            </w:r>
            <w:proofErr w:type="spellEnd"/>
            <w:r w:rsidRPr="002B0A76">
              <w:rPr>
                <w:rFonts w:hint="eastAsia"/>
              </w:rPr>
              <w:t xml:space="preserve"> network. </w:t>
            </w:r>
          </w:p>
          <w:p w:rsidR="00B51C4E" w:rsidRPr="002B0A76" w:rsidRDefault="00B51C4E" w:rsidP="001B58FB">
            <w:pPr>
              <w:adjustRightInd w:val="0"/>
              <w:snapToGrid w:val="0"/>
              <w:spacing w:before="60" w:after="60"/>
              <w:rPr>
                <w:rFonts w:eastAsiaTheme="minorEastAsia"/>
                <w:lang w:eastAsia="zh-CN"/>
              </w:rPr>
            </w:pPr>
            <w:r w:rsidRPr="002B0A76">
              <w:rPr>
                <w:rFonts w:hint="eastAsia"/>
                <w:b/>
              </w:rPr>
              <w:t xml:space="preserve">Proposal 2: </w:t>
            </w:r>
            <w:r w:rsidRPr="002B0A76">
              <w:rPr>
                <w:rFonts w:hint="eastAsia"/>
              </w:rPr>
              <w:t xml:space="preserve">Test cases 2, 4 and 6 are selected to define performance requirement if it is agreed to specify performance requirements for </w:t>
            </w:r>
            <w:proofErr w:type="spellStart"/>
            <w:r w:rsidRPr="002B0A76">
              <w:rPr>
                <w:rFonts w:hint="eastAsia"/>
              </w:rPr>
              <w:t>async</w:t>
            </w:r>
            <w:proofErr w:type="spellEnd"/>
            <w:r w:rsidRPr="002B0A76">
              <w:rPr>
                <w:rFonts w:hint="eastAsia"/>
              </w:rPr>
              <w:t xml:space="preserve"> network.</w:t>
            </w:r>
          </w:p>
        </w:tc>
      </w:tr>
      <w:tr w:rsidR="003C00F5" w:rsidRPr="00812529" w:rsidTr="00D366EE">
        <w:tc>
          <w:tcPr>
            <w:tcW w:w="1693" w:type="dxa"/>
            <w:vAlign w:val="center"/>
          </w:tcPr>
          <w:p w:rsidR="003C00F5" w:rsidRDefault="003C00F5" w:rsidP="00633A27">
            <w:pPr>
              <w:snapToGrid w:val="0"/>
              <w:spacing w:before="40" w:after="40"/>
              <w:jc w:val="center"/>
              <w:rPr>
                <w:rFonts w:eastAsiaTheme="minorEastAsia"/>
                <w:lang w:eastAsia="zh-CN"/>
              </w:rPr>
            </w:pPr>
            <w:r w:rsidRPr="003C00F5">
              <w:rPr>
                <w:rFonts w:eastAsiaTheme="minorEastAsia"/>
                <w:lang w:eastAsia="zh-CN"/>
              </w:rPr>
              <w:t>Nokia Networks, Alcatel-Lucent, Alcatel-Lucent Shanghai Bell</w:t>
            </w:r>
            <w:r>
              <w:rPr>
                <w:rFonts w:eastAsiaTheme="minorEastAsia" w:hint="eastAsia"/>
                <w:lang w:eastAsia="zh-CN"/>
              </w:rPr>
              <w:t xml:space="preserve"> (</w:t>
            </w:r>
            <w:r w:rsidRPr="003C00F5">
              <w:rPr>
                <w:rFonts w:eastAsiaTheme="minorEastAsia"/>
                <w:lang w:eastAsia="zh-CN"/>
              </w:rPr>
              <w:t>R4-161064</w:t>
            </w:r>
            <w:r>
              <w:rPr>
                <w:rFonts w:eastAsiaTheme="minorEastAsia" w:hint="eastAsia"/>
                <w:lang w:eastAsia="zh-CN"/>
              </w:rPr>
              <w:t>)</w:t>
            </w:r>
          </w:p>
        </w:tc>
        <w:tc>
          <w:tcPr>
            <w:tcW w:w="7946" w:type="dxa"/>
            <w:vAlign w:val="center"/>
          </w:tcPr>
          <w:p w:rsidR="003C00F5" w:rsidRPr="001B58FB" w:rsidRDefault="003C00F5" w:rsidP="001B58FB">
            <w:pPr>
              <w:snapToGrid w:val="0"/>
              <w:spacing w:before="60" w:after="60"/>
              <w:rPr>
                <w:b/>
              </w:rPr>
            </w:pPr>
            <w:r w:rsidRPr="001B58FB">
              <w:rPr>
                <w:b/>
              </w:rPr>
              <w:t>Observation 1:</w:t>
            </w:r>
            <w:r w:rsidR="001B58FB">
              <w:rPr>
                <w:rFonts w:eastAsiaTheme="minorEastAsia" w:hint="eastAsia"/>
                <w:b/>
                <w:lang w:eastAsia="zh-CN"/>
              </w:rPr>
              <w:t xml:space="preserve"> </w:t>
            </w:r>
            <w:proofErr w:type="spellStart"/>
            <w:r w:rsidRPr="001B58FB">
              <w:t>Async</w:t>
            </w:r>
            <w:proofErr w:type="spellEnd"/>
            <w:r w:rsidRPr="001B58FB">
              <w:t xml:space="preserve"> and sync performance difference for Option 1/3 are greater than that of Option 2.</w:t>
            </w:r>
          </w:p>
          <w:p w:rsidR="003C00F5" w:rsidRPr="001B58FB" w:rsidRDefault="003C00F5" w:rsidP="001B58FB">
            <w:pPr>
              <w:snapToGrid w:val="0"/>
              <w:spacing w:before="60" w:after="60"/>
              <w:rPr>
                <w:b/>
              </w:rPr>
            </w:pPr>
            <w:r w:rsidRPr="001B58FB">
              <w:rPr>
                <w:b/>
              </w:rPr>
              <w:t>Observation 2:</w:t>
            </w:r>
            <w:r w:rsidR="001B58FB">
              <w:rPr>
                <w:rFonts w:eastAsiaTheme="minorEastAsia" w:hint="eastAsia"/>
                <w:b/>
                <w:lang w:eastAsia="zh-CN"/>
              </w:rPr>
              <w:t xml:space="preserve"> </w:t>
            </w:r>
            <w:r w:rsidRPr="001B58FB">
              <w:t xml:space="preserve">Option 3 shows the similar trend in performance difference between </w:t>
            </w:r>
            <w:proofErr w:type="spellStart"/>
            <w:r w:rsidRPr="001B58FB">
              <w:t>async</w:t>
            </w:r>
            <w:proofErr w:type="spellEnd"/>
            <w:r w:rsidRPr="001B58FB">
              <w:t xml:space="preserve"> and sync to that of Option 1.</w:t>
            </w:r>
          </w:p>
          <w:p w:rsidR="003C00F5" w:rsidRPr="001B58FB" w:rsidRDefault="003C00F5" w:rsidP="001B58FB">
            <w:pPr>
              <w:snapToGrid w:val="0"/>
              <w:spacing w:before="60" w:after="60"/>
              <w:rPr>
                <w:rFonts w:eastAsiaTheme="minorEastAsia"/>
                <w:b/>
                <w:lang w:eastAsia="zh-CN"/>
              </w:rPr>
            </w:pPr>
            <w:r w:rsidRPr="001B58FB">
              <w:rPr>
                <w:b/>
              </w:rPr>
              <w:t>Observation 3:</w:t>
            </w:r>
            <w:r w:rsidR="001B58FB">
              <w:rPr>
                <w:rFonts w:eastAsiaTheme="minorEastAsia" w:hint="eastAsia"/>
                <w:b/>
                <w:lang w:eastAsia="zh-CN"/>
              </w:rPr>
              <w:t xml:space="preserve"> </w:t>
            </w:r>
            <w:r w:rsidRPr="001B58FB">
              <w:t>The test cases of Option 1/3 need higher SNR than that of Option 2 under the given test cases.</w:t>
            </w:r>
          </w:p>
        </w:tc>
      </w:tr>
    </w:tbl>
    <w:p w:rsidR="00B219A9" w:rsidRDefault="00B219A9" w:rsidP="00B219A9">
      <w:pPr>
        <w:pStyle w:val="a0"/>
        <w:snapToGrid w:val="0"/>
        <w:spacing w:after="60"/>
        <w:rPr>
          <w:rFonts w:eastAsia="宋体"/>
          <w:sz w:val="21"/>
          <w:szCs w:val="21"/>
          <w:lang w:val="en-US" w:eastAsia="zh-CN"/>
        </w:rPr>
      </w:pPr>
    </w:p>
    <w:p w:rsidR="00B219A9" w:rsidRPr="00791124" w:rsidRDefault="00B219A9" w:rsidP="00B219A9">
      <w:pPr>
        <w:spacing w:afterLines="50" w:after="156"/>
        <w:rPr>
          <w:rFonts w:eastAsia="宋体"/>
          <w:b/>
          <w:sz w:val="22"/>
          <w:u w:val="single"/>
          <w:lang w:eastAsia="zh-CN"/>
        </w:rPr>
      </w:pPr>
      <w:r w:rsidRPr="00791124">
        <w:rPr>
          <w:rFonts w:eastAsia="宋体" w:hint="eastAsia"/>
          <w:b/>
          <w:sz w:val="22"/>
          <w:u w:val="single"/>
          <w:lang w:eastAsia="zh-CN"/>
        </w:rPr>
        <w:t>A</w:t>
      </w:r>
      <w:r>
        <w:rPr>
          <w:rFonts w:hint="eastAsia"/>
          <w:b/>
          <w:sz w:val="22"/>
          <w:u w:val="single"/>
          <w:lang w:eastAsia="zh-CN"/>
        </w:rPr>
        <w:t>greements</w:t>
      </w:r>
      <w:r w:rsidRPr="00791124">
        <w:rPr>
          <w:rFonts w:eastAsia="宋体" w:hint="eastAsia"/>
          <w:b/>
          <w:sz w:val="22"/>
          <w:u w:val="single"/>
          <w:lang w:eastAsia="zh-CN"/>
        </w:rPr>
        <w:t xml:space="preserve"> in </w:t>
      </w:r>
      <w:r w:rsidR="00F15A57">
        <w:rPr>
          <w:rFonts w:eastAsia="宋体" w:hint="eastAsia"/>
          <w:b/>
          <w:sz w:val="22"/>
          <w:u w:val="single"/>
          <w:lang w:eastAsia="zh-CN"/>
        </w:rPr>
        <w:t>the previous meetings</w:t>
      </w:r>
      <w:r w:rsidRPr="00791124">
        <w:rPr>
          <w:rFonts w:eastAsia="宋体" w:hint="eastAsia"/>
          <w:b/>
          <w:sz w:val="22"/>
          <w:lang w:eastAsia="zh-CN"/>
        </w:rPr>
        <w:t>:</w:t>
      </w:r>
    </w:p>
    <w:p w:rsidR="00F15A57" w:rsidRPr="00F15A57" w:rsidRDefault="00F15A57" w:rsidP="00F15A57">
      <w:pPr>
        <w:widowControl w:val="0"/>
        <w:tabs>
          <w:tab w:val="num" w:pos="993"/>
        </w:tabs>
        <w:adjustRightInd w:val="0"/>
        <w:snapToGrid w:val="0"/>
        <w:spacing w:after="60"/>
        <w:jc w:val="both"/>
        <w:rPr>
          <w:rFonts w:eastAsia="宋体"/>
          <w:b/>
          <w:i/>
          <w:szCs w:val="21"/>
          <w:lang w:eastAsia="zh-CN"/>
        </w:rPr>
      </w:pPr>
      <w:r w:rsidRPr="00F15A57">
        <w:rPr>
          <w:rFonts w:eastAsia="宋体"/>
          <w:b/>
          <w:i/>
          <w:szCs w:val="21"/>
          <w:lang w:eastAsia="zh-CN"/>
        </w:rPr>
        <w:t>RAN4 #76</w:t>
      </w:r>
      <w:r w:rsidRPr="00F15A57">
        <w:rPr>
          <w:rFonts w:eastAsia="宋体" w:hint="eastAsia"/>
          <w:b/>
          <w:i/>
          <w:szCs w:val="21"/>
          <w:lang w:eastAsia="zh-CN"/>
        </w:rPr>
        <w:t>bis</w:t>
      </w:r>
      <w:r>
        <w:rPr>
          <w:rFonts w:eastAsia="宋体" w:hint="eastAsia"/>
          <w:b/>
          <w:i/>
          <w:szCs w:val="21"/>
          <w:lang w:eastAsia="zh-CN"/>
        </w:rPr>
        <w:t>:</w:t>
      </w:r>
    </w:p>
    <w:p w:rsidR="00F15A57" w:rsidRDefault="00F15A57" w:rsidP="00F15A57">
      <w:pPr>
        <w:widowControl w:val="0"/>
        <w:numPr>
          <w:ilvl w:val="0"/>
          <w:numId w:val="3"/>
        </w:numPr>
        <w:tabs>
          <w:tab w:val="clear" w:pos="1077"/>
          <w:tab w:val="num" w:pos="426"/>
          <w:tab w:val="num" w:pos="993"/>
        </w:tabs>
        <w:adjustRightInd w:val="0"/>
        <w:snapToGrid w:val="0"/>
        <w:spacing w:after="60"/>
        <w:ind w:leftChars="78" w:left="416" w:hangingChars="130" w:hanging="260"/>
        <w:jc w:val="both"/>
        <w:rPr>
          <w:rFonts w:eastAsia="宋体"/>
          <w:i/>
          <w:szCs w:val="21"/>
          <w:lang w:eastAsia="zh-CN"/>
        </w:rPr>
      </w:pPr>
      <w:r w:rsidRPr="00F15A57">
        <w:rPr>
          <w:rFonts w:eastAsia="宋体" w:hint="eastAsia"/>
          <w:i/>
          <w:szCs w:val="21"/>
          <w:lang w:eastAsia="zh-CN"/>
        </w:rPr>
        <w:t>It was agreed to c</w:t>
      </w:r>
      <w:r w:rsidRPr="00F15A57">
        <w:rPr>
          <w:rFonts w:eastAsia="宋体"/>
          <w:i/>
          <w:szCs w:val="21"/>
          <w:lang w:eastAsia="zh-CN"/>
        </w:rPr>
        <w:t>onsider investigating the performance of asynchronous network as well as synchronous network in the WI</w:t>
      </w:r>
      <w:r w:rsidRPr="00F15A57">
        <w:rPr>
          <w:rFonts w:eastAsia="宋体" w:hint="eastAsia"/>
          <w:i/>
          <w:szCs w:val="21"/>
          <w:lang w:eastAsia="zh-CN"/>
        </w:rPr>
        <w:t xml:space="preserve">. </w:t>
      </w:r>
    </w:p>
    <w:p w:rsidR="00F15A57" w:rsidRPr="00F15A57" w:rsidRDefault="00F15A57" w:rsidP="00F15A57">
      <w:pPr>
        <w:widowControl w:val="0"/>
        <w:tabs>
          <w:tab w:val="num" w:pos="993"/>
        </w:tabs>
        <w:adjustRightInd w:val="0"/>
        <w:snapToGrid w:val="0"/>
        <w:spacing w:beforeLines="70" w:before="218" w:after="60"/>
        <w:jc w:val="both"/>
        <w:rPr>
          <w:rFonts w:eastAsia="宋体"/>
          <w:b/>
          <w:i/>
          <w:szCs w:val="21"/>
          <w:lang w:eastAsia="zh-CN"/>
        </w:rPr>
      </w:pPr>
      <w:r w:rsidRPr="00F15A57">
        <w:rPr>
          <w:rFonts w:eastAsia="宋体"/>
          <w:b/>
          <w:i/>
          <w:szCs w:val="21"/>
          <w:lang w:eastAsia="zh-CN"/>
        </w:rPr>
        <w:t>RAN4 #7</w:t>
      </w:r>
      <w:r>
        <w:rPr>
          <w:rFonts w:eastAsia="宋体" w:hint="eastAsia"/>
          <w:b/>
          <w:i/>
          <w:szCs w:val="21"/>
          <w:lang w:eastAsia="zh-CN"/>
        </w:rPr>
        <w:t>7:</w:t>
      </w:r>
    </w:p>
    <w:p w:rsidR="00F15A57" w:rsidRPr="00F15A57" w:rsidRDefault="00F15A57" w:rsidP="00F15A57">
      <w:pPr>
        <w:widowControl w:val="0"/>
        <w:numPr>
          <w:ilvl w:val="0"/>
          <w:numId w:val="3"/>
        </w:numPr>
        <w:tabs>
          <w:tab w:val="clear" w:pos="1077"/>
          <w:tab w:val="num" w:pos="426"/>
          <w:tab w:val="num" w:pos="993"/>
        </w:tabs>
        <w:adjustRightInd w:val="0"/>
        <w:snapToGrid w:val="0"/>
        <w:spacing w:after="60"/>
        <w:ind w:leftChars="78" w:left="416" w:hangingChars="130" w:hanging="260"/>
        <w:jc w:val="both"/>
        <w:rPr>
          <w:rFonts w:eastAsia="宋体"/>
          <w:i/>
          <w:szCs w:val="21"/>
          <w:lang w:eastAsia="zh-CN"/>
        </w:rPr>
      </w:pPr>
      <w:r w:rsidRPr="00F15A57">
        <w:rPr>
          <w:rFonts w:eastAsia="宋体"/>
          <w:i/>
          <w:szCs w:val="21"/>
          <w:lang w:eastAsia="zh-CN"/>
        </w:rPr>
        <w:t xml:space="preserve">According to the work plan, decision on whether to specify enhanced demodulation requirements for asynchronous network will be made in the next meeting. </w:t>
      </w:r>
    </w:p>
    <w:p w:rsidR="00F15A57" w:rsidRPr="00F15A57" w:rsidRDefault="00F15A57" w:rsidP="00F15A57">
      <w:pPr>
        <w:widowControl w:val="0"/>
        <w:numPr>
          <w:ilvl w:val="0"/>
          <w:numId w:val="3"/>
        </w:numPr>
        <w:tabs>
          <w:tab w:val="clear" w:pos="1077"/>
          <w:tab w:val="num" w:pos="426"/>
          <w:tab w:val="num" w:pos="993"/>
        </w:tabs>
        <w:adjustRightInd w:val="0"/>
        <w:snapToGrid w:val="0"/>
        <w:spacing w:after="60"/>
        <w:ind w:leftChars="78" w:left="416" w:hangingChars="130" w:hanging="260"/>
        <w:jc w:val="both"/>
        <w:rPr>
          <w:rFonts w:eastAsia="宋体"/>
          <w:i/>
          <w:szCs w:val="21"/>
          <w:lang w:eastAsia="zh-CN"/>
        </w:rPr>
      </w:pPr>
      <w:r w:rsidRPr="00F15A57">
        <w:rPr>
          <w:rFonts w:eastAsia="宋体"/>
          <w:i/>
          <w:szCs w:val="21"/>
          <w:lang w:eastAsia="zh-CN"/>
        </w:rPr>
        <w:t xml:space="preserve">Interference model: </w:t>
      </w:r>
    </w:p>
    <w:p w:rsidR="00F15A57" w:rsidRPr="00F15A57" w:rsidRDefault="00F15A57" w:rsidP="00F15A57">
      <w:pPr>
        <w:pStyle w:val="Paragraphedeliste"/>
        <w:numPr>
          <w:ilvl w:val="1"/>
          <w:numId w:val="4"/>
        </w:numPr>
        <w:adjustRightInd w:val="0"/>
        <w:snapToGrid w:val="0"/>
        <w:spacing w:after="60"/>
        <w:ind w:left="851" w:hanging="284"/>
        <w:rPr>
          <w:i/>
          <w:sz w:val="20"/>
        </w:rPr>
      </w:pPr>
      <w:r w:rsidRPr="00F15A57">
        <w:rPr>
          <w:i/>
          <w:sz w:val="20"/>
        </w:rPr>
        <w:t>Keep Option 1</w:t>
      </w:r>
      <w:r w:rsidRPr="00F15A57">
        <w:rPr>
          <w:rFonts w:hint="eastAsia"/>
          <w:i/>
          <w:sz w:val="20"/>
        </w:rPr>
        <w:t xml:space="preserve">, </w:t>
      </w:r>
      <w:r w:rsidRPr="00F15A57">
        <w:rPr>
          <w:i/>
          <w:sz w:val="20"/>
        </w:rPr>
        <w:t>Option</w:t>
      </w:r>
      <w:r w:rsidRPr="00F15A57">
        <w:rPr>
          <w:rFonts w:hint="eastAsia"/>
          <w:i/>
          <w:sz w:val="20"/>
        </w:rPr>
        <w:t xml:space="preserve"> 2</w:t>
      </w:r>
      <w:r w:rsidRPr="00F15A57">
        <w:rPr>
          <w:i/>
          <w:sz w:val="20"/>
        </w:rPr>
        <w:t xml:space="preserve"> and Option3 open.</w:t>
      </w:r>
    </w:p>
    <w:p w:rsidR="00B219A9" w:rsidRPr="0088038B" w:rsidRDefault="00F15A57" w:rsidP="00B219A9">
      <w:pPr>
        <w:pStyle w:val="Paragraphedeliste"/>
        <w:numPr>
          <w:ilvl w:val="1"/>
          <w:numId w:val="4"/>
        </w:numPr>
        <w:adjustRightInd w:val="0"/>
        <w:snapToGrid w:val="0"/>
        <w:spacing w:after="60"/>
        <w:ind w:left="851" w:hanging="284"/>
        <w:rPr>
          <w:i/>
          <w:sz w:val="20"/>
        </w:rPr>
      </w:pPr>
      <w:r w:rsidRPr="00F15A57">
        <w:rPr>
          <w:i/>
          <w:sz w:val="20"/>
        </w:rPr>
        <w:t xml:space="preserve">Have further evaluations and make decision on the interference model in the next meeting. </w:t>
      </w:r>
    </w:p>
    <w:p w:rsidR="00B219A9" w:rsidRDefault="00B219A9" w:rsidP="00B219A9">
      <w:pPr>
        <w:pStyle w:val="a0"/>
        <w:snapToGrid w:val="0"/>
        <w:spacing w:after="60"/>
        <w:rPr>
          <w:rFonts w:eastAsia="宋体"/>
          <w:sz w:val="21"/>
          <w:szCs w:val="21"/>
          <w:lang w:val="en-US" w:eastAsia="zh-CN"/>
        </w:rPr>
      </w:pPr>
    </w:p>
    <w:p w:rsidR="00AD6AC4" w:rsidRPr="00AD6AC4" w:rsidRDefault="00AD6AC4" w:rsidP="00AD6AC4">
      <w:pPr>
        <w:spacing w:afterLines="50" w:after="156"/>
        <w:rPr>
          <w:rFonts w:eastAsiaTheme="minorEastAsia"/>
          <w:b/>
          <w:sz w:val="22"/>
          <w:lang w:eastAsia="zh-CN"/>
        </w:rPr>
      </w:pPr>
      <w:r w:rsidRPr="00AD6AC4">
        <w:rPr>
          <w:rFonts w:hint="eastAsia"/>
          <w:b/>
          <w:sz w:val="22"/>
          <w:u w:val="single"/>
          <w:lang w:eastAsia="zh-CN"/>
        </w:rPr>
        <w:t>Summary of companies</w:t>
      </w:r>
      <w:r w:rsidRPr="00AD6AC4">
        <w:rPr>
          <w:b/>
          <w:sz w:val="22"/>
          <w:u w:val="single"/>
          <w:lang w:eastAsia="zh-CN"/>
        </w:rPr>
        <w:t>’</w:t>
      </w:r>
      <w:r w:rsidRPr="00AD6AC4">
        <w:rPr>
          <w:rFonts w:hint="eastAsia"/>
          <w:b/>
          <w:sz w:val="22"/>
          <w:u w:val="single"/>
          <w:lang w:eastAsia="zh-CN"/>
        </w:rPr>
        <w:t xml:space="preserve"> simulation results</w:t>
      </w:r>
      <w:r w:rsidRPr="00AB0880">
        <w:rPr>
          <w:b/>
          <w:sz w:val="22"/>
          <w:lang w:eastAsia="zh-CN"/>
        </w:rPr>
        <w:t>:</w:t>
      </w:r>
    </w:p>
    <w:p w:rsidR="00AD6AC4" w:rsidRPr="00D36DE3" w:rsidRDefault="002D2471" w:rsidP="00B219A9">
      <w:pPr>
        <w:pStyle w:val="a0"/>
        <w:snapToGrid w:val="0"/>
        <w:spacing w:after="60"/>
        <w:rPr>
          <w:rFonts w:eastAsia="宋体"/>
          <w:szCs w:val="21"/>
          <w:lang w:val="en-US" w:eastAsia="zh-CN"/>
        </w:rPr>
      </w:pPr>
      <w:r w:rsidRPr="00D36DE3">
        <w:rPr>
          <w:rFonts w:eastAsia="宋体" w:hint="eastAsia"/>
          <w:szCs w:val="21"/>
          <w:lang w:val="en-US" w:eastAsia="zh-CN"/>
        </w:rPr>
        <w:t>The s</w:t>
      </w:r>
      <w:r w:rsidRPr="00D36DE3">
        <w:rPr>
          <w:rFonts w:eastAsia="宋体"/>
          <w:szCs w:val="21"/>
          <w:lang w:val="en-US" w:eastAsia="zh-CN"/>
        </w:rPr>
        <w:t>ummary of initial link results for BS IRC in asynchronous network</w:t>
      </w:r>
      <w:r w:rsidRPr="00D36DE3">
        <w:rPr>
          <w:rFonts w:eastAsia="宋体" w:hint="eastAsia"/>
          <w:szCs w:val="21"/>
          <w:lang w:val="en-US" w:eastAsia="zh-CN"/>
        </w:rPr>
        <w:t xml:space="preserve"> is provided in </w:t>
      </w:r>
      <w:r w:rsidRPr="00D36DE3">
        <w:rPr>
          <w:rFonts w:eastAsia="宋体"/>
          <w:szCs w:val="21"/>
          <w:lang w:val="en-US" w:eastAsia="zh-CN"/>
        </w:rPr>
        <w:t>R4-16001</w:t>
      </w:r>
      <w:r w:rsidRPr="00D36DE3">
        <w:rPr>
          <w:rFonts w:eastAsia="宋体" w:hint="eastAsia"/>
          <w:szCs w:val="21"/>
          <w:lang w:val="en-US" w:eastAsia="zh-CN"/>
        </w:rPr>
        <w:t>0.</w:t>
      </w:r>
    </w:p>
    <w:p w:rsidR="00E7689B" w:rsidRDefault="00E7689B" w:rsidP="00B219A9">
      <w:pPr>
        <w:pStyle w:val="a0"/>
        <w:snapToGrid w:val="0"/>
        <w:spacing w:after="60"/>
        <w:rPr>
          <w:rFonts w:eastAsia="宋体"/>
          <w:sz w:val="21"/>
          <w:szCs w:val="21"/>
          <w:lang w:val="en-US" w:eastAsia="zh-CN"/>
        </w:rPr>
      </w:pPr>
    </w:p>
    <w:p w:rsidR="00AF1314" w:rsidRPr="00AF1314" w:rsidRDefault="00AF1314" w:rsidP="00AF1314">
      <w:pPr>
        <w:spacing w:afterLines="50" w:after="156"/>
        <w:rPr>
          <w:rFonts w:eastAsiaTheme="minorEastAsia"/>
          <w:b/>
          <w:sz w:val="22"/>
          <w:u w:val="single"/>
          <w:lang w:eastAsia="zh-CN"/>
        </w:rPr>
      </w:pPr>
      <w:r w:rsidRPr="00AF1314">
        <w:rPr>
          <w:rFonts w:hint="eastAsia"/>
          <w:b/>
          <w:sz w:val="22"/>
          <w:u w:val="single"/>
          <w:lang w:eastAsia="zh-CN"/>
        </w:rPr>
        <w:t>Observations from companies</w:t>
      </w:r>
      <w:r w:rsidRPr="00AF1314">
        <w:rPr>
          <w:b/>
          <w:sz w:val="22"/>
          <w:u w:val="single"/>
          <w:lang w:eastAsia="zh-CN"/>
        </w:rPr>
        <w:t>’</w:t>
      </w:r>
      <w:r>
        <w:rPr>
          <w:rFonts w:hint="eastAsia"/>
          <w:b/>
          <w:sz w:val="22"/>
          <w:u w:val="single"/>
          <w:lang w:eastAsia="zh-CN"/>
        </w:rPr>
        <w:t xml:space="preserve"> results</w:t>
      </w:r>
      <w:r w:rsidRPr="00AB0880">
        <w:rPr>
          <w:b/>
          <w:sz w:val="22"/>
          <w:lang w:eastAsia="zh-CN"/>
        </w:rPr>
        <w:t>:</w:t>
      </w:r>
    </w:p>
    <w:p w:rsidR="0090249C" w:rsidRPr="0090249C" w:rsidRDefault="0090249C" w:rsidP="0090249C">
      <w:pPr>
        <w:numPr>
          <w:ilvl w:val="0"/>
          <w:numId w:val="13"/>
        </w:numPr>
        <w:snapToGrid w:val="0"/>
        <w:spacing w:before="60" w:after="60"/>
        <w:ind w:left="326" w:hanging="284"/>
        <w:rPr>
          <w:rFonts w:eastAsia="宋体"/>
          <w:szCs w:val="21"/>
          <w:lang w:eastAsia="zh-CN"/>
        </w:rPr>
      </w:pPr>
      <w:r w:rsidRPr="0090249C">
        <w:rPr>
          <w:rFonts w:eastAsia="宋体" w:hint="eastAsia"/>
          <w:szCs w:val="21"/>
          <w:lang w:eastAsia="zh-CN"/>
        </w:rPr>
        <w:t>With</w:t>
      </w:r>
      <w:r w:rsidRPr="0090249C">
        <w:rPr>
          <w:rFonts w:eastAsia="宋体"/>
          <w:szCs w:val="21"/>
          <w:lang w:eastAsia="zh-CN"/>
        </w:rPr>
        <w:t xml:space="preserve"> option 2, </w:t>
      </w:r>
      <w:r w:rsidR="00124D7D">
        <w:rPr>
          <w:rFonts w:eastAsiaTheme="minorEastAsia" w:hint="eastAsia"/>
          <w:szCs w:val="20"/>
          <w:lang w:eastAsia="zh-CN"/>
        </w:rPr>
        <w:t>IRC</w:t>
      </w:r>
      <w:r w:rsidR="00124D7D" w:rsidRPr="00EC5CFF">
        <w:rPr>
          <w:szCs w:val="20"/>
        </w:rPr>
        <w:t xml:space="preserve"> </w:t>
      </w:r>
      <w:r w:rsidRPr="0090249C">
        <w:rPr>
          <w:rFonts w:eastAsia="宋体"/>
          <w:szCs w:val="21"/>
          <w:lang w:eastAsia="zh-CN"/>
        </w:rPr>
        <w:t>performance in asynchronous scenario is similar or slightly poorer compared to that in synchronous scenario.</w:t>
      </w:r>
    </w:p>
    <w:p w:rsidR="0090249C" w:rsidRPr="0090249C" w:rsidRDefault="0090249C" w:rsidP="0090249C">
      <w:pPr>
        <w:numPr>
          <w:ilvl w:val="0"/>
          <w:numId w:val="13"/>
        </w:numPr>
        <w:snapToGrid w:val="0"/>
        <w:spacing w:before="60" w:after="60"/>
        <w:ind w:left="326" w:hanging="284"/>
        <w:rPr>
          <w:rFonts w:eastAsia="宋体"/>
          <w:szCs w:val="21"/>
          <w:lang w:eastAsia="zh-CN"/>
        </w:rPr>
      </w:pPr>
      <w:r w:rsidRPr="0090249C">
        <w:rPr>
          <w:rFonts w:eastAsia="宋体" w:hint="eastAsia"/>
          <w:szCs w:val="21"/>
          <w:lang w:val="x-none" w:eastAsia="zh-CN"/>
        </w:rPr>
        <w:t xml:space="preserve">With option 1 and 3, </w:t>
      </w:r>
      <w:r w:rsidR="00374E61">
        <w:rPr>
          <w:rFonts w:eastAsiaTheme="minorEastAsia" w:hint="eastAsia"/>
          <w:szCs w:val="20"/>
          <w:lang w:eastAsia="zh-CN"/>
        </w:rPr>
        <w:t>IRC</w:t>
      </w:r>
      <w:r w:rsidR="00374E61" w:rsidRPr="00EC5CFF">
        <w:rPr>
          <w:szCs w:val="20"/>
        </w:rPr>
        <w:t xml:space="preserve"> </w:t>
      </w:r>
      <w:r w:rsidRPr="0090249C">
        <w:rPr>
          <w:rFonts w:eastAsia="宋体" w:hint="eastAsia"/>
          <w:szCs w:val="21"/>
          <w:lang w:eastAsia="zh-CN"/>
        </w:rPr>
        <w:t xml:space="preserve">performance </w:t>
      </w:r>
      <w:r w:rsidRPr="0090249C">
        <w:rPr>
          <w:rFonts w:eastAsia="宋体"/>
          <w:szCs w:val="21"/>
          <w:lang w:eastAsia="zh-CN"/>
        </w:rPr>
        <w:t>in asynchronous scenario</w:t>
      </w:r>
      <w:r w:rsidRPr="0090249C">
        <w:rPr>
          <w:rFonts w:eastAsia="宋体" w:hint="eastAsia"/>
          <w:szCs w:val="21"/>
          <w:lang w:eastAsia="zh-CN"/>
        </w:rPr>
        <w:t xml:space="preserve"> is worse than that in </w:t>
      </w:r>
      <w:r w:rsidRPr="0090249C">
        <w:rPr>
          <w:rFonts w:eastAsia="宋体"/>
          <w:szCs w:val="21"/>
          <w:lang w:eastAsia="zh-CN"/>
        </w:rPr>
        <w:t>synchronous scenari</w:t>
      </w:r>
      <w:r w:rsidRPr="0090249C">
        <w:rPr>
          <w:rFonts w:eastAsia="宋体" w:hint="eastAsia"/>
          <w:szCs w:val="21"/>
          <w:lang w:eastAsia="zh-CN"/>
        </w:rPr>
        <w:t xml:space="preserve">o, and </w:t>
      </w:r>
      <w:r w:rsidRPr="0090249C">
        <w:rPr>
          <w:rFonts w:eastAsia="宋体"/>
          <w:szCs w:val="21"/>
          <w:lang w:eastAsia="zh-CN"/>
        </w:rPr>
        <w:t>in asynchronous scenario</w:t>
      </w:r>
      <w:r w:rsidRPr="0090249C">
        <w:rPr>
          <w:rFonts w:eastAsia="宋体" w:hint="eastAsia"/>
          <w:szCs w:val="21"/>
          <w:lang w:eastAsia="zh-CN"/>
        </w:rPr>
        <w:t xml:space="preserve"> </w:t>
      </w:r>
      <w:r w:rsidR="00374E61">
        <w:rPr>
          <w:rFonts w:eastAsiaTheme="minorEastAsia" w:hint="eastAsia"/>
          <w:szCs w:val="20"/>
          <w:lang w:eastAsia="zh-CN"/>
        </w:rPr>
        <w:t>IRC</w:t>
      </w:r>
      <w:r w:rsidR="00374E61" w:rsidRPr="00EC5CFF">
        <w:rPr>
          <w:szCs w:val="20"/>
        </w:rPr>
        <w:t xml:space="preserve"> </w:t>
      </w:r>
      <w:r w:rsidRPr="0090249C">
        <w:rPr>
          <w:rFonts w:eastAsia="宋体" w:hint="eastAsia"/>
          <w:szCs w:val="21"/>
          <w:lang w:eastAsia="zh-CN"/>
        </w:rPr>
        <w:t>receiver</w:t>
      </w:r>
      <w:r w:rsidRPr="0090249C">
        <w:rPr>
          <w:rFonts w:eastAsia="宋体"/>
          <w:szCs w:val="21"/>
          <w:lang w:eastAsia="zh-CN"/>
        </w:rPr>
        <w:t xml:space="preserve"> </w:t>
      </w:r>
      <w:r w:rsidRPr="0090249C">
        <w:rPr>
          <w:rFonts w:eastAsia="宋体" w:hint="eastAsia"/>
          <w:szCs w:val="21"/>
          <w:lang w:eastAsia="zh-CN"/>
        </w:rPr>
        <w:t>can achieve obvious performance gain compared to MMSE receiver</w:t>
      </w:r>
      <w:r w:rsidRPr="0090249C">
        <w:rPr>
          <w:rFonts w:eastAsia="宋体"/>
          <w:szCs w:val="21"/>
          <w:lang w:eastAsia="zh-CN"/>
        </w:rPr>
        <w:t>.</w:t>
      </w:r>
    </w:p>
    <w:p w:rsidR="0090249C" w:rsidRDefault="0090249C" w:rsidP="00633A27">
      <w:pPr>
        <w:numPr>
          <w:ilvl w:val="1"/>
          <w:numId w:val="4"/>
        </w:numPr>
        <w:adjustRightInd w:val="0"/>
        <w:snapToGrid w:val="0"/>
        <w:spacing w:after="60"/>
        <w:ind w:left="652" w:hanging="227"/>
        <w:rPr>
          <w:rFonts w:eastAsia="宋体"/>
          <w:lang w:val="fr-FR" w:eastAsia="zh-CN"/>
        </w:rPr>
      </w:pPr>
      <w:r w:rsidRPr="0090249C">
        <w:rPr>
          <w:rFonts w:eastAsia="宋体" w:hint="eastAsia"/>
          <w:lang w:val="fr-FR" w:eastAsia="zh-CN"/>
        </w:rPr>
        <w:t>In such cases, d</w:t>
      </w:r>
      <w:r w:rsidRPr="0090249C">
        <w:rPr>
          <w:rFonts w:eastAsia="宋体"/>
          <w:lang w:val="fr-FR" w:eastAsia="zh-CN"/>
        </w:rPr>
        <w:t xml:space="preserve">ifferent </w:t>
      </w:r>
      <w:r w:rsidRPr="0090249C">
        <w:rPr>
          <w:rFonts w:eastAsia="宋体" w:hint="eastAsia"/>
          <w:lang w:val="fr-FR" w:eastAsia="zh-CN"/>
        </w:rPr>
        <w:t>f</w:t>
      </w:r>
      <w:r w:rsidRPr="0090249C">
        <w:rPr>
          <w:rFonts w:eastAsia="宋体"/>
          <w:lang w:val="fr-FR" w:eastAsia="zh-CN"/>
        </w:rPr>
        <w:t>ast-fading channel seed</w:t>
      </w:r>
      <w:r w:rsidRPr="0090249C">
        <w:rPr>
          <w:rFonts w:eastAsia="宋体" w:hint="eastAsia"/>
          <w:lang w:val="fr-FR" w:eastAsia="zh-CN"/>
        </w:rPr>
        <w:t>s are used</w:t>
      </w:r>
      <w:r w:rsidRPr="0090249C">
        <w:rPr>
          <w:rFonts w:eastAsia="宋体"/>
          <w:lang w:val="fr-FR" w:eastAsia="zh-CN"/>
        </w:rPr>
        <w:t xml:space="preserve"> </w:t>
      </w:r>
      <w:r w:rsidRPr="0090249C">
        <w:rPr>
          <w:rFonts w:eastAsia="宋体" w:hint="eastAsia"/>
          <w:lang w:val="fr-FR" w:eastAsia="zh-CN"/>
        </w:rPr>
        <w:t>in</w:t>
      </w:r>
      <w:r w:rsidRPr="0090249C">
        <w:rPr>
          <w:rFonts w:eastAsia="宋体"/>
          <w:lang w:val="fr-FR" w:eastAsia="zh-CN"/>
        </w:rPr>
        <w:t xml:space="preserve"> two continuous TTIs</w:t>
      </w:r>
      <w:r w:rsidRPr="0090249C">
        <w:rPr>
          <w:rFonts w:eastAsia="宋体" w:hint="eastAsia"/>
          <w:lang w:val="fr-FR" w:eastAsia="zh-CN"/>
        </w:rPr>
        <w:t xml:space="preserve"> of the interference, and the </w:t>
      </w:r>
      <w:r w:rsidR="0017047D">
        <w:rPr>
          <w:rFonts w:eastAsiaTheme="minorEastAsia" w:hint="eastAsia"/>
          <w:szCs w:val="20"/>
          <w:lang w:eastAsia="zh-CN"/>
        </w:rPr>
        <w:t>IRC</w:t>
      </w:r>
      <w:r w:rsidR="0017047D" w:rsidRPr="00EC5CFF">
        <w:rPr>
          <w:szCs w:val="20"/>
        </w:rPr>
        <w:t xml:space="preserve"> </w:t>
      </w:r>
      <w:r w:rsidRPr="0090249C">
        <w:rPr>
          <w:rFonts w:eastAsia="宋体" w:hint="eastAsia"/>
          <w:lang w:val="fr-FR" w:eastAsia="zh-CN"/>
        </w:rPr>
        <w:t xml:space="preserve">receiver </w:t>
      </w:r>
      <w:r w:rsidRPr="0090249C">
        <w:rPr>
          <w:rFonts w:eastAsia="宋体"/>
          <w:lang w:val="fr-FR" w:eastAsia="zh-CN"/>
        </w:rPr>
        <w:t>in asynchronous scenario</w:t>
      </w:r>
      <w:r w:rsidRPr="0090249C">
        <w:rPr>
          <w:rFonts w:eastAsia="宋体" w:hint="eastAsia"/>
          <w:lang w:val="fr-FR" w:eastAsia="zh-CN"/>
        </w:rPr>
        <w:t xml:space="preserve"> needs to suppress the interference from two different spatial directions.</w:t>
      </w:r>
    </w:p>
    <w:p w:rsidR="00AF1314" w:rsidRPr="005778C1" w:rsidRDefault="00EC5CFF" w:rsidP="00B219A9">
      <w:pPr>
        <w:numPr>
          <w:ilvl w:val="1"/>
          <w:numId w:val="4"/>
        </w:numPr>
        <w:adjustRightInd w:val="0"/>
        <w:snapToGrid w:val="0"/>
        <w:spacing w:after="60"/>
        <w:ind w:left="652" w:hanging="227"/>
        <w:rPr>
          <w:rFonts w:eastAsia="宋体"/>
          <w:lang w:val="fr-FR" w:eastAsia="zh-CN"/>
        </w:rPr>
      </w:pPr>
      <w:r w:rsidRPr="00EC5CFF">
        <w:rPr>
          <w:szCs w:val="20"/>
        </w:rPr>
        <w:t>The separation in performance between the sync</w:t>
      </w:r>
      <w:r w:rsidR="00124D7D">
        <w:rPr>
          <w:rFonts w:eastAsiaTheme="minorEastAsia" w:hint="eastAsia"/>
          <w:szCs w:val="20"/>
          <w:lang w:eastAsia="zh-CN"/>
        </w:rPr>
        <w:t xml:space="preserve"> IRC</w:t>
      </w:r>
      <w:r w:rsidRPr="00EC5CFF">
        <w:rPr>
          <w:szCs w:val="20"/>
        </w:rPr>
        <w:t xml:space="preserve"> and the </w:t>
      </w:r>
      <w:proofErr w:type="spellStart"/>
      <w:r w:rsidRPr="00EC5CFF">
        <w:rPr>
          <w:szCs w:val="20"/>
        </w:rPr>
        <w:t>a</w:t>
      </w:r>
      <w:r w:rsidRPr="00EC5CFF">
        <w:rPr>
          <w:rFonts w:eastAsiaTheme="minorEastAsia" w:hint="eastAsia"/>
          <w:szCs w:val="20"/>
          <w:lang w:eastAsia="zh-CN"/>
        </w:rPr>
        <w:t>s</w:t>
      </w:r>
      <w:r w:rsidRPr="00EC5CFF">
        <w:rPr>
          <w:szCs w:val="20"/>
        </w:rPr>
        <w:t>ync</w:t>
      </w:r>
      <w:proofErr w:type="spellEnd"/>
      <w:r w:rsidRPr="00EC5CFF">
        <w:rPr>
          <w:szCs w:val="20"/>
        </w:rPr>
        <w:t xml:space="preserve"> </w:t>
      </w:r>
      <w:r w:rsidR="00124D7D">
        <w:rPr>
          <w:rFonts w:eastAsiaTheme="minorEastAsia" w:hint="eastAsia"/>
          <w:szCs w:val="20"/>
          <w:lang w:eastAsia="zh-CN"/>
        </w:rPr>
        <w:t xml:space="preserve">IRC </w:t>
      </w:r>
      <w:r w:rsidRPr="00EC5CFF">
        <w:rPr>
          <w:szCs w:val="20"/>
        </w:rPr>
        <w:t>cases are similar for option 1 and</w:t>
      </w:r>
      <w:r w:rsidRPr="00EC5CFF">
        <w:rPr>
          <w:rFonts w:eastAsiaTheme="minorEastAsia" w:hint="eastAsia"/>
          <w:szCs w:val="20"/>
          <w:lang w:eastAsia="zh-CN"/>
        </w:rPr>
        <w:t xml:space="preserve"> </w:t>
      </w:r>
      <w:r w:rsidRPr="00EC5CFF">
        <w:rPr>
          <w:szCs w:val="20"/>
        </w:rPr>
        <w:t>option 3.</w:t>
      </w:r>
    </w:p>
    <w:p w:rsidR="00AF1314" w:rsidRDefault="00AF1314" w:rsidP="00B219A9">
      <w:pPr>
        <w:pStyle w:val="a0"/>
        <w:snapToGrid w:val="0"/>
        <w:spacing w:after="60"/>
        <w:rPr>
          <w:rFonts w:eastAsia="宋体"/>
          <w:sz w:val="21"/>
          <w:szCs w:val="21"/>
          <w:lang w:val="en-US" w:eastAsia="zh-CN"/>
        </w:rPr>
      </w:pPr>
    </w:p>
    <w:p w:rsidR="00B219A9" w:rsidRDefault="00B219A9" w:rsidP="00B219A9">
      <w:pPr>
        <w:spacing w:afterLines="50" w:after="156"/>
        <w:rPr>
          <w:rFonts w:eastAsiaTheme="minorEastAsia"/>
          <w:b/>
          <w:sz w:val="22"/>
          <w:lang w:eastAsia="zh-CN"/>
        </w:rPr>
      </w:pPr>
      <w:r w:rsidRPr="00AB0880">
        <w:rPr>
          <w:rFonts w:hint="eastAsia"/>
          <w:b/>
          <w:sz w:val="22"/>
          <w:u w:val="single"/>
          <w:lang w:eastAsia="zh-CN"/>
        </w:rPr>
        <w:t>Open issues</w:t>
      </w:r>
      <w:r w:rsidRPr="00AB0880">
        <w:rPr>
          <w:b/>
          <w:sz w:val="22"/>
          <w:lang w:eastAsia="zh-CN"/>
        </w:rPr>
        <w:t>:</w:t>
      </w:r>
    </w:p>
    <w:p w:rsidR="0088038B" w:rsidRPr="006905F1" w:rsidRDefault="0088038B" w:rsidP="0088038B">
      <w:pPr>
        <w:snapToGrid w:val="0"/>
        <w:spacing w:before="100" w:after="100"/>
        <w:rPr>
          <w:b/>
          <w:lang w:eastAsia="zh-CN"/>
        </w:rPr>
      </w:pPr>
      <w:r w:rsidRPr="00791124">
        <w:rPr>
          <w:rFonts w:eastAsia="宋体" w:hint="eastAsia"/>
          <w:b/>
          <w:lang w:eastAsia="zh-CN"/>
        </w:rPr>
        <w:t xml:space="preserve">1. Whether to </w:t>
      </w:r>
      <w:r w:rsidRPr="0088038B">
        <w:rPr>
          <w:rFonts w:eastAsia="宋体"/>
          <w:b/>
          <w:lang w:eastAsia="zh-CN"/>
        </w:rPr>
        <w:t>specify BS MMSE-IRC demodulation requirements for asynchronous network operation</w:t>
      </w:r>
      <w:r w:rsidRPr="00791124">
        <w:rPr>
          <w:rFonts w:eastAsia="宋体" w:hint="eastAsia"/>
          <w:b/>
          <w:lang w:eastAsia="zh-CN"/>
        </w:rPr>
        <w:t>?</w:t>
      </w:r>
    </w:p>
    <w:p w:rsidR="0088038B" w:rsidRPr="00791124" w:rsidRDefault="0088038B" w:rsidP="004F58FA">
      <w:pPr>
        <w:numPr>
          <w:ilvl w:val="0"/>
          <w:numId w:val="6"/>
        </w:numPr>
        <w:snapToGrid w:val="0"/>
        <w:spacing w:before="60" w:after="60"/>
        <w:ind w:left="284" w:hanging="284"/>
        <w:rPr>
          <w:rFonts w:eastAsia="宋体"/>
          <w:lang w:eastAsia="zh-CN"/>
        </w:rPr>
      </w:pPr>
      <w:r w:rsidRPr="00791124">
        <w:rPr>
          <w:rFonts w:eastAsia="宋体" w:hint="eastAsia"/>
          <w:lang w:eastAsia="zh-CN"/>
        </w:rPr>
        <w:t xml:space="preserve">Yes: China Telecom, </w:t>
      </w:r>
      <w:r w:rsidRPr="00791124">
        <w:rPr>
          <w:rFonts w:eastAsia="宋体"/>
          <w:lang w:eastAsia="zh-CN"/>
        </w:rPr>
        <w:t>Huawei</w:t>
      </w:r>
      <w:r w:rsidRPr="0038569A">
        <w:rPr>
          <w:rFonts w:eastAsia="宋体" w:hint="eastAsia"/>
          <w:lang w:eastAsia="zh-CN"/>
        </w:rPr>
        <w:t xml:space="preserve">, </w:t>
      </w:r>
      <w:r w:rsidRPr="0038569A">
        <w:rPr>
          <w:rFonts w:eastAsia="宋体"/>
          <w:lang w:eastAsia="zh-CN"/>
        </w:rPr>
        <w:t>ZTE</w:t>
      </w:r>
      <w:r w:rsidR="00415A01">
        <w:rPr>
          <w:rFonts w:eastAsia="宋体" w:hint="eastAsia"/>
          <w:lang w:eastAsia="zh-CN"/>
        </w:rPr>
        <w:t>, Samsung</w:t>
      </w:r>
    </w:p>
    <w:p w:rsidR="0088038B" w:rsidRPr="0088038B" w:rsidRDefault="0088038B" w:rsidP="004F58FA">
      <w:pPr>
        <w:numPr>
          <w:ilvl w:val="1"/>
          <w:numId w:val="6"/>
        </w:numPr>
        <w:snapToGrid w:val="0"/>
        <w:spacing w:before="60" w:after="60"/>
        <w:ind w:left="709" w:hanging="283"/>
        <w:rPr>
          <w:lang w:eastAsia="zh-CN"/>
        </w:rPr>
      </w:pPr>
      <w:r w:rsidRPr="0038569A">
        <w:rPr>
          <w:lang w:eastAsia="zh-CN"/>
        </w:rPr>
        <w:t>Justification</w:t>
      </w:r>
      <w:r w:rsidR="004F58FA">
        <w:rPr>
          <w:rFonts w:eastAsiaTheme="minorEastAsia" w:hint="eastAsia"/>
          <w:lang w:eastAsia="zh-CN"/>
        </w:rPr>
        <w:t>s</w:t>
      </w:r>
      <w:r w:rsidRPr="00791124">
        <w:rPr>
          <w:rFonts w:eastAsia="宋体" w:hint="eastAsia"/>
          <w:lang w:eastAsia="zh-CN"/>
        </w:rPr>
        <w:t xml:space="preserve"> (</w:t>
      </w:r>
      <w:r w:rsidRPr="0038569A">
        <w:rPr>
          <w:rFonts w:eastAsia="宋体" w:hint="eastAsia"/>
          <w:lang w:eastAsia="zh-CN"/>
        </w:rPr>
        <w:t>China Telecom</w:t>
      </w:r>
      <w:r w:rsidRPr="00791124">
        <w:rPr>
          <w:rFonts w:eastAsia="宋体" w:hint="eastAsia"/>
          <w:lang w:eastAsia="zh-CN"/>
        </w:rPr>
        <w:t>)</w:t>
      </w:r>
    </w:p>
    <w:p w:rsidR="005324BF" w:rsidRDefault="001010F7" w:rsidP="001010F7">
      <w:pPr>
        <w:numPr>
          <w:ilvl w:val="2"/>
          <w:numId w:val="6"/>
        </w:numPr>
        <w:snapToGrid w:val="0"/>
        <w:spacing w:before="60" w:after="60"/>
        <w:ind w:left="1123" w:hanging="284"/>
        <w:rPr>
          <w:rFonts w:eastAsia="宋体"/>
          <w:lang w:eastAsia="zh-CN"/>
        </w:rPr>
      </w:pPr>
      <w:r>
        <w:rPr>
          <w:rFonts w:eastAsia="宋体" w:hint="eastAsia"/>
          <w:lang w:eastAsia="zh-CN"/>
        </w:rPr>
        <w:t xml:space="preserve">With the interference model option 1 or 3, </w:t>
      </w:r>
      <w:r w:rsidRPr="001010F7">
        <w:rPr>
          <w:rFonts w:eastAsia="宋体"/>
          <w:lang w:eastAsia="zh-CN"/>
        </w:rPr>
        <w:t xml:space="preserve">the interference power and spatial direction observed at the demodulation RS in the </w:t>
      </w:r>
      <w:r>
        <w:rPr>
          <w:rFonts w:eastAsia="宋体"/>
          <w:lang w:eastAsia="zh-CN"/>
        </w:rPr>
        <w:t>first/second slot are different</w:t>
      </w:r>
      <w:r>
        <w:rPr>
          <w:rFonts w:eastAsia="宋体" w:hint="eastAsia"/>
          <w:lang w:eastAsia="zh-CN"/>
        </w:rPr>
        <w:t xml:space="preserve">. </w:t>
      </w:r>
    </w:p>
    <w:p w:rsidR="001010F7" w:rsidRPr="001010F7" w:rsidRDefault="001010F7" w:rsidP="001010F7">
      <w:pPr>
        <w:numPr>
          <w:ilvl w:val="2"/>
          <w:numId w:val="6"/>
        </w:numPr>
        <w:snapToGrid w:val="0"/>
        <w:spacing w:before="60" w:after="60"/>
        <w:ind w:left="1123" w:hanging="284"/>
        <w:rPr>
          <w:rFonts w:eastAsia="宋体"/>
          <w:lang w:eastAsia="zh-CN"/>
        </w:rPr>
      </w:pPr>
      <w:r>
        <w:rPr>
          <w:rFonts w:eastAsia="宋体" w:hint="eastAsia"/>
          <w:lang w:eastAsia="zh-CN"/>
        </w:rPr>
        <w:t>Thus</w:t>
      </w:r>
      <w:r w:rsidRPr="001010F7">
        <w:rPr>
          <w:rFonts w:eastAsia="宋体"/>
          <w:lang w:eastAsia="zh-CN"/>
        </w:rPr>
        <w:t xml:space="preserve"> the channel estimation and interference covariance estim</w:t>
      </w:r>
      <w:r>
        <w:rPr>
          <w:rFonts w:eastAsia="宋体"/>
          <w:lang w:eastAsia="zh-CN"/>
        </w:rPr>
        <w:t>ation performance are impacted</w:t>
      </w:r>
      <w:r>
        <w:rPr>
          <w:rFonts w:eastAsia="宋体" w:hint="eastAsia"/>
          <w:lang w:eastAsia="zh-CN"/>
        </w:rPr>
        <w:t xml:space="preserve"> and </w:t>
      </w:r>
      <w:r w:rsidRPr="001010F7">
        <w:rPr>
          <w:rFonts w:eastAsia="宋体"/>
          <w:lang w:eastAsia="zh-CN"/>
        </w:rPr>
        <w:t xml:space="preserve">needs to be </w:t>
      </w:r>
      <w:r w:rsidRPr="00772AE1">
        <w:rPr>
          <w:rFonts w:eastAsia="宋体"/>
          <w:szCs w:val="21"/>
          <w:lang w:val="fr-FR" w:eastAsia="zh-CN"/>
        </w:rPr>
        <w:t>verified</w:t>
      </w:r>
      <w:r>
        <w:rPr>
          <w:rFonts w:eastAsia="宋体" w:hint="eastAsia"/>
          <w:lang w:eastAsia="zh-CN"/>
        </w:rPr>
        <w:t>.</w:t>
      </w:r>
    </w:p>
    <w:p w:rsidR="0088038B" w:rsidRDefault="0088038B" w:rsidP="00B219A9">
      <w:pPr>
        <w:spacing w:afterLines="50" w:after="156"/>
        <w:rPr>
          <w:rFonts w:eastAsiaTheme="minorEastAsia"/>
          <w:b/>
          <w:sz w:val="22"/>
          <w:u w:val="single"/>
          <w:lang w:eastAsia="zh-CN"/>
        </w:rPr>
      </w:pPr>
    </w:p>
    <w:p w:rsidR="001010F7" w:rsidRPr="005324BF" w:rsidRDefault="008B31D0" w:rsidP="005324BF">
      <w:pPr>
        <w:snapToGrid w:val="0"/>
        <w:spacing w:before="100" w:after="100"/>
        <w:rPr>
          <w:b/>
          <w:lang w:eastAsia="zh-CN"/>
        </w:rPr>
      </w:pPr>
      <w:r>
        <w:rPr>
          <w:rFonts w:eastAsia="宋体" w:hint="eastAsia"/>
          <w:b/>
          <w:lang w:eastAsia="zh-CN"/>
        </w:rPr>
        <w:t>2</w:t>
      </w:r>
      <w:r w:rsidRPr="00791124">
        <w:rPr>
          <w:rFonts w:eastAsia="宋体" w:hint="eastAsia"/>
          <w:b/>
          <w:lang w:eastAsia="zh-CN"/>
        </w:rPr>
        <w:t xml:space="preserve">. </w:t>
      </w:r>
      <w:r>
        <w:rPr>
          <w:rFonts w:eastAsia="宋体" w:hint="eastAsia"/>
          <w:b/>
          <w:lang w:eastAsia="zh-CN"/>
        </w:rPr>
        <w:t>Interference model</w:t>
      </w:r>
      <w:r w:rsidR="00D90221">
        <w:rPr>
          <w:rFonts w:eastAsiaTheme="minorEastAsia"/>
          <w:lang w:eastAsia="zh-CN"/>
        </w:rPr>
        <w:tab/>
      </w:r>
    </w:p>
    <w:p w:rsidR="002C06C0" w:rsidRPr="00D90221" w:rsidRDefault="00927F87" w:rsidP="00D90221">
      <w:pPr>
        <w:numPr>
          <w:ilvl w:val="0"/>
          <w:numId w:val="6"/>
        </w:numPr>
        <w:snapToGrid w:val="0"/>
        <w:spacing w:before="60" w:after="60"/>
        <w:ind w:left="284" w:hanging="284"/>
        <w:rPr>
          <w:rFonts w:eastAsia="宋体"/>
          <w:lang w:eastAsia="zh-CN"/>
        </w:rPr>
      </w:pPr>
      <w:r>
        <w:rPr>
          <w:rFonts w:eastAsia="宋体" w:hint="eastAsia"/>
          <w:lang w:eastAsia="zh-CN"/>
        </w:rPr>
        <w:t>O</w:t>
      </w:r>
      <w:r w:rsidR="008B31D0" w:rsidRPr="008B31D0">
        <w:rPr>
          <w:rFonts w:eastAsia="宋体" w:hint="eastAsia"/>
          <w:lang w:eastAsia="zh-CN"/>
        </w:rPr>
        <w:t>ption 1</w:t>
      </w:r>
      <w:r w:rsidR="001B58FB">
        <w:rPr>
          <w:rFonts w:eastAsia="宋体" w:hint="eastAsia"/>
          <w:lang w:eastAsia="zh-CN"/>
        </w:rPr>
        <w:t>:</w:t>
      </w:r>
      <w:r w:rsidR="002C06C0">
        <w:rPr>
          <w:rFonts w:eastAsia="宋体" w:hint="eastAsia"/>
          <w:lang w:eastAsia="zh-CN"/>
        </w:rPr>
        <w:t xml:space="preserve"> </w:t>
      </w:r>
      <w:r w:rsidR="00D90221" w:rsidRPr="002C06C0">
        <w:rPr>
          <w:rFonts w:eastAsiaTheme="minorEastAsia"/>
          <w:lang w:eastAsia="zh-CN"/>
        </w:rPr>
        <w:t>Modeling of time-varying interference</w:t>
      </w:r>
      <w:r w:rsidR="00D90221" w:rsidRPr="002C06C0">
        <w:rPr>
          <w:rFonts w:eastAsiaTheme="minorEastAsia" w:hint="eastAsia"/>
          <w:lang w:eastAsia="zh-CN"/>
        </w:rPr>
        <w:t xml:space="preserve"> in terms of interference power and fast fading</w:t>
      </w:r>
      <w:r w:rsidR="00D90221">
        <w:rPr>
          <w:rFonts w:eastAsia="宋体"/>
          <w:lang w:eastAsia="zh-CN"/>
        </w:rPr>
        <w:t xml:space="preserve"> </w:t>
      </w:r>
      <w:r w:rsidR="00D90221">
        <w:rPr>
          <w:rFonts w:eastAsia="宋体" w:hint="eastAsia"/>
          <w:lang w:eastAsia="zh-CN"/>
        </w:rPr>
        <w:t>(</w:t>
      </w:r>
      <w:r w:rsidR="001B58FB" w:rsidRPr="00D90221">
        <w:rPr>
          <w:rFonts w:eastAsia="宋体"/>
          <w:lang w:eastAsia="zh-CN"/>
        </w:rPr>
        <w:t>China Telecom</w:t>
      </w:r>
      <w:r w:rsidR="00D90221">
        <w:rPr>
          <w:rFonts w:eastAsia="宋体" w:hint="eastAsia"/>
          <w:lang w:eastAsia="zh-CN"/>
        </w:rPr>
        <w:t>)</w:t>
      </w:r>
    </w:p>
    <w:p w:rsidR="001010F7" w:rsidRPr="0088038B" w:rsidRDefault="001010F7" w:rsidP="001010F7">
      <w:pPr>
        <w:numPr>
          <w:ilvl w:val="1"/>
          <w:numId w:val="6"/>
        </w:numPr>
        <w:snapToGrid w:val="0"/>
        <w:spacing w:before="60" w:after="60"/>
        <w:ind w:left="709" w:hanging="283"/>
        <w:rPr>
          <w:lang w:eastAsia="zh-CN"/>
        </w:rPr>
      </w:pPr>
      <w:r w:rsidRPr="0038569A">
        <w:rPr>
          <w:lang w:eastAsia="zh-CN"/>
        </w:rPr>
        <w:t>Justification</w:t>
      </w:r>
      <w:r>
        <w:rPr>
          <w:rFonts w:eastAsiaTheme="minorEastAsia" w:hint="eastAsia"/>
          <w:lang w:eastAsia="zh-CN"/>
        </w:rPr>
        <w:t>s</w:t>
      </w:r>
      <w:r w:rsidRPr="00791124">
        <w:rPr>
          <w:rFonts w:eastAsia="宋体" w:hint="eastAsia"/>
          <w:lang w:eastAsia="zh-CN"/>
        </w:rPr>
        <w:t xml:space="preserve"> (</w:t>
      </w:r>
      <w:r w:rsidRPr="0038569A">
        <w:rPr>
          <w:rFonts w:eastAsia="宋体" w:hint="eastAsia"/>
          <w:lang w:eastAsia="zh-CN"/>
        </w:rPr>
        <w:t>China Telecom</w:t>
      </w:r>
      <w:r w:rsidRPr="00791124">
        <w:rPr>
          <w:rFonts w:eastAsia="宋体" w:hint="eastAsia"/>
          <w:lang w:eastAsia="zh-CN"/>
        </w:rPr>
        <w:t>)</w:t>
      </w:r>
    </w:p>
    <w:p w:rsidR="00DD3E52" w:rsidRPr="001010F7" w:rsidRDefault="00DD3E52" w:rsidP="001010F7">
      <w:pPr>
        <w:numPr>
          <w:ilvl w:val="2"/>
          <w:numId w:val="6"/>
        </w:numPr>
        <w:snapToGrid w:val="0"/>
        <w:spacing w:before="60" w:after="60"/>
        <w:ind w:left="1123" w:hanging="284"/>
        <w:rPr>
          <w:rFonts w:eastAsia="宋体"/>
          <w:lang w:eastAsia="zh-CN"/>
        </w:rPr>
      </w:pPr>
      <w:r w:rsidRPr="00772AE1">
        <w:rPr>
          <w:rFonts w:eastAsia="宋体" w:hint="eastAsia"/>
          <w:szCs w:val="21"/>
          <w:lang w:eastAsia="zh-CN"/>
        </w:rPr>
        <w:t>Select option 1 or option 3 as a</w:t>
      </w:r>
      <w:r w:rsidRPr="00772AE1">
        <w:rPr>
          <w:rFonts w:eastAsia="宋体"/>
          <w:szCs w:val="21"/>
          <w:lang w:eastAsia="zh-CN"/>
        </w:rPr>
        <w:t>synchronous</w:t>
      </w:r>
      <w:r w:rsidRPr="00772AE1">
        <w:rPr>
          <w:rFonts w:eastAsia="宋体" w:hint="eastAsia"/>
          <w:szCs w:val="21"/>
          <w:lang w:eastAsia="zh-CN"/>
        </w:rPr>
        <w:t xml:space="preserve"> network </w:t>
      </w:r>
      <w:r w:rsidRPr="00772AE1">
        <w:rPr>
          <w:rFonts w:eastAsia="宋体"/>
          <w:szCs w:val="21"/>
          <w:lang w:eastAsia="zh-CN"/>
        </w:rPr>
        <w:t>interference</w:t>
      </w:r>
      <w:r w:rsidRPr="00772AE1">
        <w:rPr>
          <w:rFonts w:eastAsia="宋体" w:hint="eastAsia"/>
          <w:szCs w:val="21"/>
          <w:lang w:eastAsia="zh-CN"/>
        </w:rPr>
        <w:t xml:space="preserve"> model. Option 1 is more preferred since it better reflects the real interference condition.</w:t>
      </w:r>
    </w:p>
    <w:p w:rsidR="00D90221" w:rsidRDefault="00D90221" w:rsidP="00D90221">
      <w:pPr>
        <w:numPr>
          <w:ilvl w:val="0"/>
          <w:numId w:val="6"/>
        </w:numPr>
        <w:snapToGrid w:val="0"/>
        <w:spacing w:before="120" w:after="60"/>
        <w:ind w:left="284" w:hanging="284"/>
        <w:rPr>
          <w:rFonts w:eastAsia="宋体"/>
          <w:lang w:eastAsia="zh-CN"/>
        </w:rPr>
      </w:pPr>
      <w:r w:rsidRPr="00D90221">
        <w:rPr>
          <w:rFonts w:eastAsia="宋体"/>
          <w:lang w:eastAsia="zh-CN"/>
        </w:rPr>
        <w:t>Option 2: The only difference w.r.t. the synchronous simulation setup is to model certain timing offsets</w:t>
      </w:r>
    </w:p>
    <w:p w:rsidR="001B58FB" w:rsidRPr="00D90221" w:rsidRDefault="00927F87" w:rsidP="00D90221">
      <w:pPr>
        <w:numPr>
          <w:ilvl w:val="0"/>
          <w:numId w:val="6"/>
        </w:numPr>
        <w:snapToGrid w:val="0"/>
        <w:spacing w:before="120" w:after="60"/>
        <w:ind w:left="284" w:hanging="284"/>
        <w:rPr>
          <w:rFonts w:eastAsia="宋体"/>
          <w:lang w:eastAsia="zh-CN"/>
        </w:rPr>
      </w:pPr>
      <w:r w:rsidRPr="00D90221">
        <w:rPr>
          <w:rFonts w:eastAsia="宋体" w:hint="eastAsia"/>
          <w:lang w:eastAsia="zh-CN"/>
        </w:rPr>
        <w:t>O</w:t>
      </w:r>
      <w:r w:rsidR="001B58FB" w:rsidRPr="00D90221">
        <w:rPr>
          <w:rFonts w:eastAsia="宋体" w:hint="eastAsia"/>
          <w:lang w:eastAsia="zh-CN"/>
        </w:rPr>
        <w:t xml:space="preserve">ption 3: </w:t>
      </w:r>
      <w:r w:rsidR="00D90221" w:rsidRPr="00D90221">
        <w:rPr>
          <w:rFonts w:eastAsiaTheme="minorEastAsia"/>
          <w:lang w:eastAsia="zh-CN"/>
        </w:rPr>
        <w:t>Modeling of time-varying interference</w:t>
      </w:r>
      <w:r w:rsidR="00D90221" w:rsidRPr="00D90221">
        <w:rPr>
          <w:rFonts w:eastAsiaTheme="minorEastAsia" w:hint="eastAsia"/>
          <w:lang w:eastAsia="zh-CN"/>
        </w:rPr>
        <w:t xml:space="preserve"> in terms of fast fading</w:t>
      </w:r>
      <w:r w:rsidR="00D90221" w:rsidRPr="00D90221">
        <w:rPr>
          <w:rFonts w:eastAsia="宋体"/>
          <w:lang w:eastAsia="zh-CN"/>
        </w:rPr>
        <w:t xml:space="preserve"> </w:t>
      </w:r>
      <w:r w:rsidR="00D90221" w:rsidRPr="00D90221">
        <w:rPr>
          <w:rFonts w:eastAsia="宋体" w:hint="eastAsia"/>
          <w:lang w:eastAsia="zh-CN"/>
        </w:rPr>
        <w:t>(</w:t>
      </w:r>
      <w:r w:rsidR="001B58FB" w:rsidRPr="00D90221">
        <w:rPr>
          <w:rFonts w:eastAsia="宋体"/>
          <w:lang w:eastAsia="zh-CN"/>
        </w:rPr>
        <w:t>Huawei, ZTE</w:t>
      </w:r>
      <w:r w:rsidR="001B58FB" w:rsidRPr="00D90221">
        <w:rPr>
          <w:rFonts w:eastAsia="宋体" w:hint="eastAsia"/>
          <w:lang w:eastAsia="zh-CN"/>
        </w:rPr>
        <w:t xml:space="preserve">, </w:t>
      </w:r>
      <w:r w:rsidR="001B58FB" w:rsidRPr="00D90221">
        <w:rPr>
          <w:rFonts w:eastAsia="宋体"/>
          <w:lang w:eastAsia="zh-CN"/>
        </w:rPr>
        <w:t>China Telecom</w:t>
      </w:r>
      <w:r w:rsidR="00D90221" w:rsidRPr="00D90221">
        <w:rPr>
          <w:rFonts w:eastAsia="宋体" w:hint="eastAsia"/>
          <w:lang w:eastAsia="zh-CN"/>
        </w:rPr>
        <w:t>)</w:t>
      </w:r>
    </w:p>
    <w:p w:rsidR="00DD3E52" w:rsidRPr="00B6566A" w:rsidRDefault="00DD3E52" w:rsidP="00DD3E52">
      <w:pPr>
        <w:numPr>
          <w:ilvl w:val="1"/>
          <w:numId w:val="6"/>
        </w:numPr>
        <w:snapToGrid w:val="0"/>
        <w:spacing w:before="60" w:after="60"/>
        <w:ind w:left="709" w:hanging="283"/>
        <w:rPr>
          <w:lang w:eastAsia="zh-CN"/>
        </w:rPr>
      </w:pPr>
      <w:r w:rsidRPr="00B6566A">
        <w:rPr>
          <w:lang w:eastAsia="zh-CN"/>
        </w:rPr>
        <w:t>Justification</w:t>
      </w:r>
      <w:r w:rsidRPr="00B6566A">
        <w:rPr>
          <w:rFonts w:eastAsiaTheme="minorEastAsia" w:hint="eastAsia"/>
          <w:lang w:eastAsia="zh-CN"/>
        </w:rPr>
        <w:t>s</w:t>
      </w:r>
      <w:r w:rsidRPr="00B6566A">
        <w:rPr>
          <w:rFonts w:eastAsia="宋体" w:hint="eastAsia"/>
          <w:lang w:eastAsia="zh-CN"/>
        </w:rPr>
        <w:t xml:space="preserve"> (Huawei)</w:t>
      </w:r>
    </w:p>
    <w:p w:rsidR="00214E19" w:rsidRPr="00214E19" w:rsidRDefault="00214E19" w:rsidP="00214E19">
      <w:pPr>
        <w:numPr>
          <w:ilvl w:val="2"/>
          <w:numId w:val="6"/>
        </w:numPr>
        <w:snapToGrid w:val="0"/>
        <w:spacing w:before="60" w:after="60"/>
        <w:ind w:left="1123" w:hanging="284"/>
        <w:rPr>
          <w:rFonts w:eastAsia="宋体"/>
          <w:szCs w:val="21"/>
          <w:lang w:eastAsia="zh-CN"/>
        </w:rPr>
      </w:pPr>
      <w:r>
        <w:rPr>
          <w:rFonts w:eastAsia="宋体"/>
          <w:szCs w:val="21"/>
          <w:lang w:eastAsia="zh-CN"/>
        </w:rPr>
        <w:t>T</w:t>
      </w:r>
      <w:r w:rsidRPr="00214E19">
        <w:rPr>
          <w:rFonts w:eastAsia="宋体"/>
          <w:szCs w:val="21"/>
          <w:lang w:eastAsia="zh-CN"/>
        </w:rPr>
        <w:t xml:space="preserve">he performance difference </w:t>
      </w:r>
      <w:r w:rsidRPr="00214E19">
        <w:rPr>
          <w:rFonts w:eastAsia="宋体" w:hint="eastAsia"/>
          <w:szCs w:val="21"/>
          <w:lang w:eastAsia="zh-CN"/>
        </w:rPr>
        <w:t xml:space="preserve">between </w:t>
      </w:r>
      <w:r w:rsidRPr="00214E19">
        <w:rPr>
          <w:rFonts w:eastAsia="宋体"/>
          <w:szCs w:val="21"/>
          <w:lang w:eastAsia="zh-CN"/>
        </w:rPr>
        <w:t>asynchronous</w:t>
      </w:r>
      <w:r w:rsidRPr="00214E19">
        <w:rPr>
          <w:rFonts w:eastAsia="宋体" w:hint="eastAsia"/>
          <w:szCs w:val="21"/>
          <w:lang w:eastAsia="zh-CN"/>
        </w:rPr>
        <w:t xml:space="preserve"> network and synchronous network is quite small for option 2, which is about </w:t>
      </w:r>
      <w:r w:rsidRPr="00214E19">
        <w:rPr>
          <w:rFonts w:eastAsia="宋体"/>
          <w:szCs w:val="21"/>
          <w:lang w:eastAsia="zh-CN"/>
        </w:rPr>
        <w:t>0.11</w:t>
      </w:r>
      <w:r w:rsidRPr="00214E19">
        <w:rPr>
          <w:rFonts w:eastAsia="宋体" w:hint="eastAsia"/>
          <w:szCs w:val="21"/>
          <w:lang w:eastAsia="zh-CN"/>
        </w:rPr>
        <w:t>~0.3dB.</w:t>
      </w:r>
    </w:p>
    <w:p w:rsidR="00214E19" w:rsidRPr="00214E19" w:rsidRDefault="00214E19" w:rsidP="00214E19">
      <w:pPr>
        <w:numPr>
          <w:ilvl w:val="2"/>
          <w:numId w:val="6"/>
        </w:numPr>
        <w:snapToGrid w:val="0"/>
        <w:spacing w:before="60" w:after="60"/>
        <w:ind w:left="1123" w:hanging="284"/>
        <w:rPr>
          <w:rFonts w:eastAsia="宋体"/>
          <w:szCs w:val="21"/>
          <w:lang w:eastAsia="zh-CN"/>
        </w:rPr>
      </w:pPr>
      <w:r>
        <w:rPr>
          <w:rFonts w:eastAsia="宋体" w:hint="eastAsia"/>
          <w:szCs w:val="21"/>
          <w:lang w:eastAsia="zh-CN"/>
        </w:rPr>
        <w:t>O</w:t>
      </w:r>
      <w:r w:rsidRPr="00214E19">
        <w:rPr>
          <w:rFonts w:eastAsia="宋体" w:hint="eastAsia"/>
          <w:szCs w:val="21"/>
          <w:lang w:eastAsia="zh-CN"/>
        </w:rPr>
        <w:t xml:space="preserve">ption 3 is </w:t>
      </w:r>
      <w:r w:rsidRPr="00214E19">
        <w:rPr>
          <w:rFonts w:eastAsia="宋体"/>
          <w:szCs w:val="21"/>
          <w:lang w:eastAsia="zh-CN"/>
        </w:rPr>
        <w:t>simpler</w:t>
      </w:r>
      <w:r w:rsidRPr="00214E19">
        <w:rPr>
          <w:rFonts w:eastAsia="宋体" w:hint="eastAsia"/>
          <w:szCs w:val="21"/>
          <w:lang w:eastAsia="zh-CN"/>
        </w:rPr>
        <w:t xml:space="preserve"> than option 1</w:t>
      </w:r>
      <w:r w:rsidR="00367F87">
        <w:rPr>
          <w:rFonts w:eastAsia="宋体" w:hint="eastAsia"/>
          <w:szCs w:val="21"/>
          <w:lang w:eastAsia="zh-CN"/>
        </w:rPr>
        <w:t xml:space="preserve"> </w:t>
      </w:r>
      <w:r w:rsidRPr="00214E19">
        <w:rPr>
          <w:rFonts w:eastAsia="宋体" w:hint="eastAsia"/>
          <w:szCs w:val="21"/>
          <w:lang w:eastAsia="zh-CN"/>
        </w:rPr>
        <w:t xml:space="preserve">and has </w:t>
      </w:r>
      <w:r w:rsidRPr="00214E19">
        <w:rPr>
          <w:rFonts w:eastAsia="宋体"/>
          <w:szCs w:val="21"/>
          <w:lang w:eastAsia="zh-CN"/>
        </w:rPr>
        <w:t>the</w:t>
      </w:r>
      <w:r w:rsidRPr="00214E19">
        <w:rPr>
          <w:rFonts w:eastAsia="宋体" w:hint="eastAsia"/>
          <w:szCs w:val="21"/>
          <w:lang w:eastAsia="zh-CN"/>
        </w:rPr>
        <w:t xml:space="preserve"> similar performance compared with option 1</w:t>
      </w:r>
      <w:r w:rsidR="00367F87">
        <w:rPr>
          <w:rFonts w:eastAsia="宋体" w:hint="eastAsia"/>
          <w:szCs w:val="21"/>
          <w:lang w:eastAsia="zh-CN"/>
        </w:rPr>
        <w:t>.</w:t>
      </w:r>
    </w:p>
    <w:p w:rsidR="00DD3E52" w:rsidRPr="00DD3E52" w:rsidRDefault="00DD3E52" w:rsidP="00DD3E52">
      <w:pPr>
        <w:numPr>
          <w:ilvl w:val="1"/>
          <w:numId w:val="6"/>
        </w:numPr>
        <w:snapToGrid w:val="0"/>
        <w:spacing w:before="60" w:after="60"/>
        <w:ind w:left="709" w:hanging="283"/>
        <w:rPr>
          <w:lang w:eastAsia="zh-CN"/>
        </w:rPr>
      </w:pPr>
      <w:r w:rsidRPr="00DD3E52">
        <w:rPr>
          <w:lang w:eastAsia="zh-CN"/>
        </w:rPr>
        <w:t>Justification</w:t>
      </w:r>
      <w:r w:rsidRPr="00DD3E52">
        <w:rPr>
          <w:rFonts w:eastAsiaTheme="minorEastAsia" w:hint="eastAsia"/>
          <w:lang w:eastAsia="zh-CN"/>
        </w:rPr>
        <w:t>s</w:t>
      </w:r>
      <w:r w:rsidRPr="00DD3E52">
        <w:rPr>
          <w:rFonts w:eastAsia="宋体" w:hint="eastAsia"/>
          <w:lang w:eastAsia="zh-CN"/>
        </w:rPr>
        <w:t xml:space="preserve"> (ZTE)</w:t>
      </w:r>
    </w:p>
    <w:p w:rsidR="001B58FB" w:rsidRPr="00DD3E52" w:rsidRDefault="00DD3E52" w:rsidP="00DD3E52">
      <w:pPr>
        <w:numPr>
          <w:ilvl w:val="2"/>
          <w:numId w:val="6"/>
        </w:numPr>
        <w:snapToGrid w:val="0"/>
        <w:spacing w:before="60" w:after="60"/>
        <w:ind w:left="1123" w:hanging="284"/>
        <w:rPr>
          <w:rFonts w:eastAsia="宋体"/>
          <w:szCs w:val="21"/>
          <w:lang w:eastAsia="zh-CN"/>
        </w:rPr>
      </w:pPr>
      <w:r w:rsidRPr="00DD3E52">
        <w:rPr>
          <w:rFonts w:eastAsia="宋体"/>
          <w:szCs w:val="21"/>
          <w:lang w:eastAsia="zh-CN"/>
        </w:rPr>
        <w:t>Option 3 is more simple and straightforward.</w:t>
      </w:r>
    </w:p>
    <w:p w:rsidR="00B219A9" w:rsidRPr="00B52977" w:rsidRDefault="00B219A9" w:rsidP="00B219A9">
      <w:pPr>
        <w:pStyle w:val="a0"/>
        <w:snapToGrid w:val="0"/>
        <w:spacing w:after="60"/>
        <w:rPr>
          <w:rFonts w:eastAsia="宋体"/>
          <w:sz w:val="21"/>
          <w:szCs w:val="21"/>
          <w:lang w:val="en-US" w:eastAsia="zh-CN"/>
        </w:rPr>
      </w:pPr>
    </w:p>
    <w:p w:rsidR="00B219A9" w:rsidRPr="00AB0880" w:rsidRDefault="00B219A9" w:rsidP="00B219A9">
      <w:pPr>
        <w:spacing w:afterLines="50" w:after="156"/>
        <w:rPr>
          <w:b/>
          <w:sz w:val="22"/>
          <w:u w:val="single"/>
          <w:lang w:eastAsia="zh-CN"/>
        </w:rPr>
      </w:pPr>
      <w:r w:rsidRPr="00AB0880">
        <w:rPr>
          <w:rFonts w:hint="eastAsia"/>
          <w:b/>
          <w:sz w:val="22"/>
          <w:u w:val="single"/>
          <w:lang w:eastAsia="zh-CN"/>
        </w:rPr>
        <w:t>Agreements</w:t>
      </w:r>
      <w:r w:rsidRPr="00AB0880">
        <w:rPr>
          <w:b/>
          <w:sz w:val="22"/>
          <w:lang w:eastAsia="zh-CN"/>
        </w:rPr>
        <w:t>:</w:t>
      </w:r>
    </w:p>
    <w:p w:rsidR="00442471" w:rsidRPr="0094679D" w:rsidRDefault="00173177" w:rsidP="005457D7">
      <w:pPr>
        <w:spacing w:before="60" w:after="60"/>
        <w:rPr>
          <w:rFonts w:eastAsiaTheme="minorEastAsia"/>
          <w:lang w:eastAsia="zh-CN"/>
        </w:rPr>
      </w:pPr>
      <w:r w:rsidRPr="0094679D">
        <w:rPr>
          <w:rFonts w:eastAsiaTheme="minorEastAsia"/>
          <w:highlight w:val="green"/>
          <w:lang w:eastAsia="zh-CN"/>
        </w:rPr>
        <w:t xml:space="preserve">Use option 3 as the </w:t>
      </w:r>
      <w:r w:rsidR="0094679D" w:rsidRPr="0094679D">
        <w:rPr>
          <w:rFonts w:eastAsiaTheme="minorEastAsia"/>
          <w:highlight w:val="green"/>
          <w:lang w:eastAsia="zh-CN"/>
        </w:rPr>
        <w:t>asynchronous network interference model</w:t>
      </w:r>
      <w:r w:rsidRPr="0094679D">
        <w:rPr>
          <w:rFonts w:eastAsiaTheme="minorEastAsia"/>
          <w:highlight w:val="green"/>
          <w:lang w:eastAsia="zh-CN"/>
        </w:rPr>
        <w:t>.</w:t>
      </w:r>
    </w:p>
    <w:p w:rsidR="005457D7" w:rsidRPr="005457D7" w:rsidRDefault="005457D7" w:rsidP="005457D7">
      <w:pPr>
        <w:spacing w:before="60" w:after="60"/>
        <w:rPr>
          <w:rFonts w:eastAsiaTheme="minorEastAsia"/>
          <w:b/>
          <w:lang w:eastAsia="zh-CN"/>
        </w:rPr>
      </w:pPr>
    </w:p>
    <w:p w:rsidR="008048D9" w:rsidRDefault="008048D9" w:rsidP="008048D9">
      <w:pPr>
        <w:pStyle w:val="20"/>
        <w:tabs>
          <w:tab w:val="num" w:pos="567"/>
        </w:tabs>
        <w:spacing w:before="360" w:after="180"/>
        <w:ind w:left="679" w:hangingChars="283" w:hanging="679"/>
        <w:rPr>
          <w:rFonts w:ascii="Arial" w:eastAsia="宋体" w:hAnsi="Arial" w:cs="Arial"/>
          <w:b w:val="0"/>
          <w:sz w:val="24"/>
          <w:szCs w:val="24"/>
          <w:lang w:val="en-US" w:eastAsia="zh-CN"/>
        </w:rPr>
      </w:pPr>
      <w:r>
        <w:rPr>
          <w:rFonts w:ascii="Arial" w:eastAsia="宋体" w:hAnsi="Arial" w:cs="Arial" w:hint="eastAsia"/>
          <w:b w:val="0"/>
          <w:sz w:val="24"/>
          <w:szCs w:val="24"/>
          <w:lang w:val="en-US" w:eastAsia="zh-CN"/>
        </w:rPr>
        <w:t>2</w:t>
      </w:r>
      <w:r w:rsidRPr="003E4275">
        <w:rPr>
          <w:rFonts w:ascii="Arial" w:eastAsia="宋体" w:hAnsi="Arial" w:cs="Arial"/>
          <w:b w:val="0"/>
          <w:sz w:val="24"/>
          <w:szCs w:val="24"/>
          <w:lang w:val="en-US" w:eastAsia="zh-CN"/>
        </w:rPr>
        <w:t>.</w:t>
      </w:r>
      <w:r>
        <w:rPr>
          <w:rFonts w:ascii="Arial" w:eastAsia="宋体" w:hAnsi="Arial" w:cs="Arial" w:hint="eastAsia"/>
          <w:b w:val="0"/>
          <w:sz w:val="24"/>
          <w:szCs w:val="24"/>
          <w:lang w:val="en-US" w:eastAsia="zh-CN"/>
        </w:rPr>
        <w:t>2</w:t>
      </w:r>
      <w:r w:rsidRPr="003E4275">
        <w:rPr>
          <w:rFonts w:ascii="Arial" w:eastAsia="宋体" w:hAnsi="Arial" w:cs="Arial"/>
          <w:b w:val="0"/>
          <w:sz w:val="24"/>
          <w:szCs w:val="24"/>
          <w:lang w:val="en-US" w:eastAsia="zh-CN"/>
        </w:rPr>
        <w:tab/>
      </w:r>
      <w:r w:rsidRPr="008048D9">
        <w:rPr>
          <w:rFonts w:ascii="Arial" w:eastAsia="宋体" w:hAnsi="Arial" w:cs="Arial"/>
          <w:b w:val="0"/>
          <w:sz w:val="24"/>
          <w:szCs w:val="24"/>
          <w:lang w:val="en-US" w:eastAsia="zh-CN"/>
        </w:rPr>
        <w:t>Link assumptions and performance requirements set</w:t>
      </w:r>
      <w:r>
        <w:rPr>
          <w:rFonts w:ascii="Arial" w:eastAsia="宋体" w:hAnsi="Arial" w:cs="Arial" w:hint="eastAsia"/>
          <w:b w:val="0"/>
          <w:sz w:val="24"/>
          <w:szCs w:val="24"/>
          <w:lang w:val="en-US" w:eastAsia="zh-CN"/>
        </w:rPr>
        <w:t xml:space="preserve"> </w:t>
      </w:r>
      <w:r w:rsidRPr="008048D9">
        <w:rPr>
          <w:rFonts w:ascii="Arial" w:eastAsia="宋体" w:hAnsi="Arial" w:cs="Arial"/>
          <w:b w:val="0"/>
          <w:sz w:val="24"/>
          <w:szCs w:val="24"/>
          <w:lang w:val="en-US" w:eastAsia="zh-CN"/>
        </w:rPr>
        <w:t>for asynchronous network</w:t>
      </w:r>
    </w:p>
    <w:p w:rsidR="008048D9" w:rsidRPr="000D30B7" w:rsidRDefault="008048D9" w:rsidP="008048D9">
      <w:pPr>
        <w:pStyle w:val="a0"/>
        <w:rPr>
          <w:rFonts w:eastAsia="宋体"/>
          <w:b/>
          <w:sz w:val="22"/>
          <w:u w:val="single"/>
          <w:lang w:eastAsia="zh-CN"/>
        </w:rPr>
      </w:pPr>
      <w:r w:rsidRPr="001B6464">
        <w:rPr>
          <w:rFonts w:eastAsia="宋体"/>
          <w:b/>
          <w:sz w:val="22"/>
          <w:u w:val="single"/>
          <w:lang w:eastAsia="zh-CN"/>
        </w:rPr>
        <w:t>Related contribution list</w:t>
      </w:r>
      <w:r w:rsidRPr="001B6464">
        <w:rPr>
          <w:rFonts w:eastAsia="宋体"/>
          <w:b/>
          <w:sz w:val="22"/>
          <w:lang w:eastAsia="zh-CN"/>
        </w:rPr>
        <w:t>:</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418"/>
        <w:gridCol w:w="1278"/>
        <w:gridCol w:w="4154"/>
        <w:gridCol w:w="1863"/>
      </w:tblGrid>
      <w:tr w:rsidR="008048D9" w:rsidRPr="00B219A9" w:rsidTr="00407E7B">
        <w:trPr>
          <w:trHeight w:val="255"/>
          <w:jc w:val="center"/>
        </w:trPr>
        <w:tc>
          <w:tcPr>
            <w:tcW w:w="947" w:type="dxa"/>
            <w:tcBorders>
              <w:bottom w:val="single" w:sz="4" w:space="0" w:color="auto"/>
            </w:tcBorders>
            <w:shd w:val="clear" w:color="auto" w:fill="FDE9D9"/>
            <w:vAlign w:val="center"/>
            <w:hideMark/>
          </w:tcPr>
          <w:p w:rsidR="008048D9" w:rsidRPr="00B219A9" w:rsidRDefault="008048D9" w:rsidP="00407E7B">
            <w:pPr>
              <w:widowControl w:val="0"/>
              <w:adjustRightInd w:val="0"/>
              <w:snapToGrid w:val="0"/>
              <w:spacing w:before="40" w:after="40"/>
              <w:jc w:val="center"/>
              <w:rPr>
                <w:b/>
                <w:szCs w:val="20"/>
                <w:lang w:eastAsia="zh-CN"/>
              </w:rPr>
            </w:pPr>
            <w:r w:rsidRPr="00B219A9">
              <w:rPr>
                <w:b/>
                <w:szCs w:val="20"/>
                <w:lang w:eastAsia="zh-CN"/>
              </w:rPr>
              <w:t>Agenda</w:t>
            </w:r>
          </w:p>
        </w:tc>
        <w:tc>
          <w:tcPr>
            <w:tcW w:w="1418" w:type="dxa"/>
            <w:tcBorders>
              <w:bottom w:val="single" w:sz="4" w:space="0" w:color="auto"/>
            </w:tcBorders>
            <w:shd w:val="clear" w:color="auto" w:fill="FDE9D9"/>
            <w:vAlign w:val="center"/>
            <w:hideMark/>
          </w:tcPr>
          <w:p w:rsidR="008048D9" w:rsidRPr="00B219A9" w:rsidRDefault="008048D9" w:rsidP="00407E7B">
            <w:pPr>
              <w:widowControl w:val="0"/>
              <w:adjustRightInd w:val="0"/>
              <w:snapToGrid w:val="0"/>
              <w:spacing w:before="40" w:after="40"/>
              <w:jc w:val="center"/>
              <w:rPr>
                <w:b/>
                <w:szCs w:val="20"/>
                <w:lang w:eastAsia="zh-CN"/>
              </w:rPr>
            </w:pPr>
            <w:proofErr w:type="spellStart"/>
            <w:r w:rsidRPr="00B219A9">
              <w:rPr>
                <w:b/>
                <w:szCs w:val="20"/>
                <w:lang w:eastAsia="zh-CN"/>
              </w:rPr>
              <w:t>Tdoc</w:t>
            </w:r>
            <w:proofErr w:type="spellEnd"/>
            <w:r w:rsidRPr="00B219A9">
              <w:rPr>
                <w:b/>
                <w:szCs w:val="20"/>
                <w:lang w:eastAsia="zh-CN"/>
              </w:rPr>
              <w:t xml:space="preserve"> number</w:t>
            </w:r>
          </w:p>
        </w:tc>
        <w:tc>
          <w:tcPr>
            <w:tcW w:w="1278" w:type="dxa"/>
            <w:tcBorders>
              <w:bottom w:val="single" w:sz="4" w:space="0" w:color="auto"/>
            </w:tcBorders>
            <w:shd w:val="clear" w:color="auto" w:fill="FDE9D9"/>
            <w:vAlign w:val="center"/>
            <w:hideMark/>
          </w:tcPr>
          <w:p w:rsidR="008048D9" w:rsidRPr="00B219A9" w:rsidRDefault="008048D9" w:rsidP="00407E7B">
            <w:pPr>
              <w:widowControl w:val="0"/>
              <w:adjustRightInd w:val="0"/>
              <w:snapToGrid w:val="0"/>
              <w:spacing w:before="40" w:after="40"/>
              <w:jc w:val="center"/>
              <w:rPr>
                <w:b/>
                <w:szCs w:val="20"/>
                <w:lang w:eastAsia="zh-CN"/>
              </w:rPr>
            </w:pPr>
            <w:r w:rsidRPr="00B219A9">
              <w:rPr>
                <w:b/>
                <w:szCs w:val="20"/>
                <w:lang w:eastAsia="zh-CN"/>
              </w:rPr>
              <w:t>Type</w:t>
            </w:r>
          </w:p>
        </w:tc>
        <w:tc>
          <w:tcPr>
            <w:tcW w:w="4154" w:type="dxa"/>
            <w:tcBorders>
              <w:bottom w:val="single" w:sz="4" w:space="0" w:color="auto"/>
            </w:tcBorders>
            <w:shd w:val="clear" w:color="auto" w:fill="FDE9D9"/>
            <w:vAlign w:val="center"/>
            <w:hideMark/>
          </w:tcPr>
          <w:p w:rsidR="008048D9" w:rsidRPr="00B219A9" w:rsidRDefault="008048D9" w:rsidP="00407E7B">
            <w:pPr>
              <w:widowControl w:val="0"/>
              <w:adjustRightInd w:val="0"/>
              <w:snapToGrid w:val="0"/>
              <w:spacing w:before="40" w:after="40"/>
              <w:jc w:val="center"/>
              <w:rPr>
                <w:b/>
                <w:szCs w:val="20"/>
                <w:lang w:eastAsia="zh-CN"/>
              </w:rPr>
            </w:pPr>
            <w:r w:rsidRPr="00B219A9">
              <w:rPr>
                <w:b/>
                <w:szCs w:val="20"/>
                <w:lang w:eastAsia="zh-CN"/>
              </w:rPr>
              <w:t>Title</w:t>
            </w:r>
          </w:p>
        </w:tc>
        <w:tc>
          <w:tcPr>
            <w:tcW w:w="1863" w:type="dxa"/>
            <w:tcBorders>
              <w:bottom w:val="single" w:sz="4" w:space="0" w:color="auto"/>
            </w:tcBorders>
            <w:shd w:val="clear" w:color="auto" w:fill="FDE9D9"/>
            <w:vAlign w:val="center"/>
            <w:hideMark/>
          </w:tcPr>
          <w:p w:rsidR="008048D9" w:rsidRPr="00B219A9" w:rsidRDefault="008048D9" w:rsidP="00407E7B">
            <w:pPr>
              <w:widowControl w:val="0"/>
              <w:adjustRightInd w:val="0"/>
              <w:snapToGrid w:val="0"/>
              <w:spacing w:before="40" w:after="40"/>
              <w:jc w:val="center"/>
              <w:rPr>
                <w:b/>
                <w:szCs w:val="20"/>
                <w:lang w:eastAsia="zh-CN"/>
              </w:rPr>
            </w:pPr>
            <w:r w:rsidRPr="00B219A9">
              <w:rPr>
                <w:b/>
                <w:szCs w:val="20"/>
                <w:lang w:eastAsia="zh-CN"/>
              </w:rPr>
              <w:t>Source</w:t>
            </w:r>
          </w:p>
        </w:tc>
      </w:tr>
      <w:tr w:rsidR="008048D9" w:rsidRPr="005778C1" w:rsidTr="00407E7B">
        <w:trPr>
          <w:trHeight w:val="500"/>
          <w:jc w:val="center"/>
        </w:trPr>
        <w:tc>
          <w:tcPr>
            <w:tcW w:w="947" w:type="dxa"/>
            <w:shd w:val="clear" w:color="auto" w:fill="auto"/>
            <w:vAlign w:val="center"/>
          </w:tcPr>
          <w:p w:rsidR="008048D9" w:rsidRPr="005778C1" w:rsidRDefault="008048D9" w:rsidP="00407E7B">
            <w:pPr>
              <w:snapToGrid w:val="0"/>
              <w:spacing w:before="40" w:after="40"/>
              <w:jc w:val="center"/>
              <w:rPr>
                <w:szCs w:val="20"/>
              </w:rPr>
            </w:pPr>
            <w:r w:rsidRPr="005778C1">
              <w:rPr>
                <w:szCs w:val="20"/>
              </w:rPr>
              <w:t>6.6.1</w:t>
            </w:r>
          </w:p>
        </w:tc>
        <w:tc>
          <w:tcPr>
            <w:tcW w:w="1418" w:type="dxa"/>
            <w:shd w:val="clear" w:color="auto" w:fill="auto"/>
            <w:vAlign w:val="center"/>
          </w:tcPr>
          <w:p w:rsidR="008048D9" w:rsidRPr="005778C1" w:rsidRDefault="008048D9" w:rsidP="00407E7B">
            <w:pPr>
              <w:snapToGrid w:val="0"/>
              <w:spacing w:before="40" w:after="40"/>
              <w:jc w:val="center"/>
              <w:rPr>
                <w:szCs w:val="20"/>
              </w:rPr>
            </w:pPr>
            <w:r w:rsidRPr="005778C1">
              <w:rPr>
                <w:szCs w:val="20"/>
              </w:rPr>
              <w:t>R4-160009</w:t>
            </w:r>
          </w:p>
        </w:tc>
        <w:tc>
          <w:tcPr>
            <w:tcW w:w="1278" w:type="dxa"/>
            <w:shd w:val="clear" w:color="auto" w:fill="auto"/>
            <w:vAlign w:val="center"/>
          </w:tcPr>
          <w:p w:rsidR="008048D9" w:rsidRPr="005778C1" w:rsidRDefault="008048D9" w:rsidP="00407E7B">
            <w:pPr>
              <w:snapToGrid w:val="0"/>
              <w:spacing w:before="40" w:after="40"/>
              <w:jc w:val="center"/>
              <w:rPr>
                <w:rFonts w:eastAsia="宋体"/>
                <w:szCs w:val="20"/>
              </w:rPr>
            </w:pPr>
            <w:r w:rsidRPr="005778C1">
              <w:rPr>
                <w:szCs w:val="20"/>
              </w:rPr>
              <w:t>Discussion</w:t>
            </w:r>
          </w:p>
        </w:tc>
        <w:tc>
          <w:tcPr>
            <w:tcW w:w="4154" w:type="dxa"/>
            <w:shd w:val="clear" w:color="auto" w:fill="auto"/>
            <w:vAlign w:val="center"/>
          </w:tcPr>
          <w:p w:rsidR="008048D9" w:rsidRPr="005778C1" w:rsidRDefault="008048D9" w:rsidP="00407E7B">
            <w:pPr>
              <w:snapToGrid w:val="0"/>
              <w:spacing w:before="40" w:after="40"/>
              <w:rPr>
                <w:rFonts w:eastAsia="宋体"/>
                <w:szCs w:val="20"/>
              </w:rPr>
            </w:pPr>
            <w:r w:rsidRPr="005778C1">
              <w:rPr>
                <w:szCs w:val="20"/>
              </w:rPr>
              <w:t>Link assumptions and performance requirements set for asynchronous IRC test</w:t>
            </w:r>
          </w:p>
        </w:tc>
        <w:tc>
          <w:tcPr>
            <w:tcW w:w="1863" w:type="dxa"/>
            <w:shd w:val="clear" w:color="auto" w:fill="auto"/>
            <w:vAlign w:val="center"/>
          </w:tcPr>
          <w:p w:rsidR="008048D9" w:rsidRPr="005778C1" w:rsidRDefault="008048D9" w:rsidP="00407E7B">
            <w:pPr>
              <w:snapToGrid w:val="0"/>
              <w:spacing w:before="40" w:after="40"/>
              <w:jc w:val="center"/>
              <w:rPr>
                <w:rFonts w:eastAsia="宋体"/>
                <w:szCs w:val="20"/>
              </w:rPr>
            </w:pPr>
            <w:r w:rsidRPr="005778C1">
              <w:rPr>
                <w:szCs w:val="20"/>
              </w:rPr>
              <w:t>China Telecom</w:t>
            </w:r>
          </w:p>
        </w:tc>
      </w:tr>
      <w:tr w:rsidR="00D36DE3" w:rsidRPr="00D36DE3" w:rsidTr="00407E7B">
        <w:trPr>
          <w:trHeight w:val="500"/>
          <w:jc w:val="center"/>
        </w:trPr>
        <w:tc>
          <w:tcPr>
            <w:tcW w:w="947" w:type="dxa"/>
            <w:shd w:val="clear" w:color="auto" w:fill="auto"/>
            <w:vAlign w:val="center"/>
          </w:tcPr>
          <w:p w:rsidR="008048D9" w:rsidRPr="00D36DE3" w:rsidRDefault="008048D9" w:rsidP="00407E7B">
            <w:pPr>
              <w:snapToGrid w:val="0"/>
              <w:spacing w:before="40" w:after="40"/>
              <w:jc w:val="center"/>
              <w:rPr>
                <w:szCs w:val="20"/>
              </w:rPr>
            </w:pPr>
            <w:r w:rsidRPr="00D36DE3">
              <w:rPr>
                <w:szCs w:val="20"/>
              </w:rPr>
              <w:t>6.6.1</w:t>
            </w:r>
          </w:p>
        </w:tc>
        <w:tc>
          <w:tcPr>
            <w:tcW w:w="1418" w:type="dxa"/>
            <w:shd w:val="clear" w:color="auto" w:fill="auto"/>
            <w:vAlign w:val="center"/>
          </w:tcPr>
          <w:p w:rsidR="008048D9" w:rsidRPr="00D36DE3" w:rsidRDefault="008048D9" w:rsidP="00407E7B">
            <w:pPr>
              <w:snapToGrid w:val="0"/>
              <w:spacing w:before="40" w:after="40"/>
              <w:jc w:val="center"/>
              <w:rPr>
                <w:szCs w:val="20"/>
              </w:rPr>
            </w:pPr>
            <w:r w:rsidRPr="00D36DE3">
              <w:rPr>
                <w:szCs w:val="20"/>
              </w:rPr>
              <w:t>R4-160010</w:t>
            </w:r>
          </w:p>
        </w:tc>
        <w:tc>
          <w:tcPr>
            <w:tcW w:w="1278" w:type="dxa"/>
            <w:shd w:val="clear" w:color="auto" w:fill="auto"/>
            <w:vAlign w:val="center"/>
          </w:tcPr>
          <w:p w:rsidR="008048D9" w:rsidRPr="00D36DE3" w:rsidRDefault="008048D9" w:rsidP="00407E7B">
            <w:pPr>
              <w:snapToGrid w:val="0"/>
              <w:spacing w:before="40" w:after="40"/>
              <w:jc w:val="center"/>
              <w:rPr>
                <w:rFonts w:eastAsia="宋体"/>
                <w:szCs w:val="20"/>
              </w:rPr>
            </w:pPr>
            <w:r w:rsidRPr="00D36DE3">
              <w:rPr>
                <w:szCs w:val="20"/>
              </w:rPr>
              <w:t>Information</w:t>
            </w:r>
          </w:p>
        </w:tc>
        <w:tc>
          <w:tcPr>
            <w:tcW w:w="4154" w:type="dxa"/>
            <w:shd w:val="clear" w:color="auto" w:fill="auto"/>
            <w:vAlign w:val="center"/>
          </w:tcPr>
          <w:p w:rsidR="008048D9" w:rsidRPr="00D36DE3" w:rsidRDefault="008048D9" w:rsidP="00407E7B">
            <w:pPr>
              <w:snapToGrid w:val="0"/>
              <w:spacing w:before="40" w:after="40"/>
              <w:rPr>
                <w:rFonts w:eastAsia="宋体"/>
                <w:szCs w:val="20"/>
              </w:rPr>
            </w:pPr>
            <w:r w:rsidRPr="00D36DE3">
              <w:rPr>
                <w:szCs w:val="20"/>
              </w:rPr>
              <w:t>Summary of initial link results for BS IRC in asynchronous network</w:t>
            </w:r>
          </w:p>
        </w:tc>
        <w:tc>
          <w:tcPr>
            <w:tcW w:w="1863" w:type="dxa"/>
            <w:shd w:val="clear" w:color="auto" w:fill="auto"/>
            <w:vAlign w:val="center"/>
          </w:tcPr>
          <w:p w:rsidR="008048D9" w:rsidRPr="00D36DE3" w:rsidRDefault="008048D9" w:rsidP="00407E7B">
            <w:pPr>
              <w:snapToGrid w:val="0"/>
              <w:spacing w:before="40" w:after="40"/>
              <w:jc w:val="center"/>
              <w:rPr>
                <w:rFonts w:eastAsia="宋体"/>
                <w:szCs w:val="20"/>
              </w:rPr>
            </w:pPr>
            <w:r w:rsidRPr="00D36DE3">
              <w:rPr>
                <w:szCs w:val="20"/>
              </w:rPr>
              <w:t>China Telecom</w:t>
            </w:r>
          </w:p>
        </w:tc>
      </w:tr>
      <w:tr w:rsidR="00537238" w:rsidRPr="00B23914" w:rsidTr="00633A27">
        <w:trPr>
          <w:trHeight w:val="500"/>
          <w:jc w:val="center"/>
        </w:trPr>
        <w:tc>
          <w:tcPr>
            <w:tcW w:w="947" w:type="dxa"/>
            <w:shd w:val="clear" w:color="auto" w:fill="auto"/>
            <w:vAlign w:val="center"/>
          </w:tcPr>
          <w:p w:rsidR="00537238" w:rsidRPr="009F3B7B" w:rsidRDefault="00537238" w:rsidP="00633A27">
            <w:pPr>
              <w:snapToGrid w:val="0"/>
              <w:spacing w:before="40" w:after="40"/>
              <w:jc w:val="center"/>
              <w:rPr>
                <w:szCs w:val="20"/>
              </w:rPr>
            </w:pPr>
            <w:r w:rsidRPr="009F3B7B">
              <w:t>6.6.1</w:t>
            </w:r>
          </w:p>
        </w:tc>
        <w:tc>
          <w:tcPr>
            <w:tcW w:w="1418" w:type="dxa"/>
            <w:shd w:val="clear" w:color="auto" w:fill="auto"/>
            <w:vAlign w:val="center"/>
          </w:tcPr>
          <w:p w:rsidR="00537238" w:rsidRPr="009F3B7B" w:rsidRDefault="00537238" w:rsidP="00633A27">
            <w:pPr>
              <w:snapToGrid w:val="0"/>
              <w:spacing w:before="40" w:after="40"/>
              <w:jc w:val="center"/>
              <w:rPr>
                <w:szCs w:val="20"/>
              </w:rPr>
            </w:pPr>
            <w:r w:rsidRPr="009F3B7B">
              <w:rPr>
                <w:szCs w:val="20"/>
              </w:rPr>
              <w:t>R4-160990</w:t>
            </w:r>
          </w:p>
        </w:tc>
        <w:tc>
          <w:tcPr>
            <w:tcW w:w="1278" w:type="dxa"/>
            <w:shd w:val="clear" w:color="auto" w:fill="auto"/>
            <w:vAlign w:val="center"/>
          </w:tcPr>
          <w:p w:rsidR="00537238" w:rsidRPr="009F3B7B" w:rsidRDefault="00537238" w:rsidP="00633A27">
            <w:pPr>
              <w:snapToGrid w:val="0"/>
              <w:spacing w:before="40" w:after="40"/>
              <w:jc w:val="center"/>
            </w:pPr>
            <w:r w:rsidRPr="009F3B7B">
              <w:t>Discussion</w:t>
            </w:r>
          </w:p>
        </w:tc>
        <w:tc>
          <w:tcPr>
            <w:tcW w:w="4154" w:type="dxa"/>
            <w:shd w:val="clear" w:color="auto" w:fill="auto"/>
            <w:vAlign w:val="center"/>
          </w:tcPr>
          <w:p w:rsidR="00537238" w:rsidRPr="009F3B7B" w:rsidRDefault="00537238" w:rsidP="00633A27">
            <w:pPr>
              <w:snapToGrid w:val="0"/>
              <w:spacing w:before="40" w:after="40"/>
            </w:pPr>
            <w:r w:rsidRPr="009F3B7B">
              <w:t>Discussion on performance requirements for asynchronous network for BS IRC receiver</w:t>
            </w:r>
          </w:p>
        </w:tc>
        <w:tc>
          <w:tcPr>
            <w:tcW w:w="1863" w:type="dxa"/>
            <w:shd w:val="clear" w:color="auto" w:fill="auto"/>
            <w:vAlign w:val="center"/>
          </w:tcPr>
          <w:p w:rsidR="00537238" w:rsidRPr="00B51C4E" w:rsidRDefault="00537238" w:rsidP="00633A27">
            <w:pPr>
              <w:snapToGrid w:val="0"/>
              <w:spacing w:before="40" w:after="40"/>
              <w:jc w:val="center"/>
              <w:rPr>
                <w:rFonts w:eastAsiaTheme="minorEastAsia"/>
                <w:lang w:eastAsia="zh-CN"/>
              </w:rPr>
            </w:pPr>
            <w:r w:rsidRPr="009F3B7B">
              <w:rPr>
                <w:rFonts w:eastAsiaTheme="minorEastAsia" w:hint="eastAsia"/>
                <w:lang w:eastAsia="zh-CN"/>
              </w:rPr>
              <w:t>ZTE</w:t>
            </w:r>
          </w:p>
        </w:tc>
      </w:tr>
    </w:tbl>
    <w:p w:rsidR="008048D9" w:rsidRDefault="008048D9" w:rsidP="008048D9">
      <w:pPr>
        <w:pStyle w:val="a0"/>
        <w:snapToGrid w:val="0"/>
        <w:spacing w:after="60"/>
        <w:rPr>
          <w:rFonts w:eastAsia="宋体"/>
          <w:sz w:val="21"/>
          <w:szCs w:val="21"/>
          <w:lang w:val="en-US" w:eastAsia="zh-CN"/>
        </w:rPr>
      </w:pPr>
    </w:p>
    <w:p w:rsidR="008048D9" w:rsidRPr="001B6464" w:rsidRDefault="008048D9" w:rsidP="008048D9">
      <w:pPr>
        <w:spacing w:afterLines="50" w:after="156"/>
        <w:rPr>
          <w:b/>
          <w:sz w:val="22"/>
          <w:u w:val="single"/>
          <w:lang w:eastAsia="zh-CN"/>
        </w:rPr>
      </w:pPr>
      <w:r w:rsidRPr="00791124">
        <w:rPr>
          <w:rFonts w:eastAsia="宋体" w:hint="eastAsia"/>
          <w:b/>
          <w:sz w:val="22"/>
          <w:u w:val="single"/>
          <w:lang w:eastAsia="zh-CN"/>
        </w:rPr>
        <w:t>Observations and p</w:t>
      </w:r>
      <w:r w:rsidRPr="001B6464">
        <w:rPr>
          <w:b/>
          <w:sz w:val="22"/>
          <w:u w:val="single"/>
          <w:lang w:eastAsia="zh-CN"/>
        </w:rPr>
        <w:t>roposals from companies</w:t>
      </w:r>
      <w:r w:rsidRPr="00624ADE">
        <w:rPr>
          <w:b/>
          <w:sz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93"/>
        <w:gridCol w:w="7946"/>
      </w:tblGrid>
      <w:tr w:rsidR="008048D9" w:rsidRPr="002B204E" w:rsidTr="00407E7B">
        <w:tc>
          <w:tcPr>
            <w:tcW w:w="1693" w:type="dxa"/>
            <w:shd w:val="clear" w:color="auto" w:fill="FDE9D9"/>
            <w:vAlign w:val="center"/>
          </w:tcPr>
          <w:p w:rsidR="008048D9" w:rsidRPr="002B204E" w:rsidRDefault="008048D9" w:rsidP="00407E7B">
            <w:pPr>
              <w:snapToGrid w:val="0"/>
              <w:spacing w:before="40" w:after="40"/>
              <w:rPr>
                <w:b/>
                <w:szCs w:val="20"/>
                <w:lang w:eastAsia="zh-CN"/>
              </w:rPr>
            </w:pPr>
            <w:r w:rsidRPr="002B204E">
              <w:rPr>
                <w:b/>
                <w:szCs w:val="20"/>
                <w:lang w:eastAsia="zh-CN"/>
              </w:rPr>
              <w:t>Companies</w:t>
            </w:r>
          </w:p>
        </w:tc>
        <w:tc>
          <w:tcPr>
            <w:tcW w:w="7946" w:type="dxa"/>
            <w:shd w:val="clear" w:color="auto" w:fill="FDE9D9"/>
            <w:vAlign w:val="center"/>
          </w:tcPr>
          <w:p w:rsidR="008048D9" w:rsidRPr="002B204E" w:rsidRDefault="008048D9" w:rsidP="00407E7B">
            <w:pPr>
              <w:snapToGrid w:val="0"/>
              <w:spacing w:before="40" w:after="40"/>
              <w:rPr>
                <w:b/>
                <w:szCs w:val="20"/>
                <w:lang w:eastAsia="zh-CN"/>
              </w:rPr>
            </w:pPr>
            <w:r w:rsidRPr="002B204E">
              <w:rPr>
                <w:b/>
                <w:szCs w:val="20"/>
                <w:lang w:eastAsia="zh-CN"/>
              </w:rPr>
              <w:t>Proposals</w:t>
            </w:r>
          </w:p>
        </w:tc>
      </w:tr>
      <w:tr w:rsidR="008048D9" w:rsidRPr="002B204E" w:rsidTr="00407E7B">
        <w:tc>
          <w:tcPr>
            <w:tcW w:w="1693" w:type="dxa"/>
            <w:vAlign w:val="center"/>
          </w:tcPr>
          <w:p w:rsidR="008048D9" w:rsidRPr="002B204E" w:rsidRDefault="008048D9" w:rsidP="00407E7B">
            <w:pPr>
              <w:snapToGrid w:val="0"/>
              <w:spacing w:before="40" w:after="40"/>
              <w:rPr>
                <w:rFonts w:eastAsia="宋体"/>
                <w:szCs w:val="20"/>
                <w:lang w:eastAsia="zh-CN"/>
              </w:rPr>
            </w:pPr>
            <w:r w:rsidRPr="002B204E">
              <w:rPr>
                <w:szCs w:val="20"/>
              </w:rPr>
              <w:t>China Telecom</w:t>
            </w:r>
            <w:r w:rsidRPr="002B204E">
              <w:rPr>
                <w:rFonts w:eastAsia="宋体" w:hint="eastAsia"/>
                <w:szCs w:val="20"/>
                <w:lang w:eastAsia="zh-CN"/>
              </w:rPr>
              <w:t xml:space="preserve"> (</w:t>
            </w:r>
            <w:r w:rsidRPr="002B204E">
              <w:rPr>
                <w:szCs w:val="20"/>
              </w:rPr>
              <w:t>R4-160009</w:t>
            </w:r>
            <w:r w:rsidRPr="002B204E">
              <w:rPr>
                <w:rFonts w:eastAsia="宋体" w:hint="eastAsia"/>
                <w:szCs w:val="20"/>
                <w:lang w:eastAsia="zh-CN"/>
              </w:rPr>
              <w:t>)</w:t>
            </w:r>
          </w:p>
        </w:tc>
        <w:tc>
          <w:tcPr>
            <w:tcW w:w="7946" w:type="dxa"/>
            <w:vAlign w:val="center"/>
          </w:tcPr>
          <w:p w:rsidR="008048D9" w:rsidRPr="002B204E" w:rsidRDefault="008048D9" w:rsidP="00407E7B">
            <w:pPr>
              <w:pStyle w:val="a0"/>
              <w:snapToGrid w:val="0"/>
              <w:spacing w:before="60" w:after="60"/>
              <w:rPr>
                <w:rFonts w:eastAsia="宋体"/>
                <w:szCs w:val="20"/>
                <w:lang w:eastAsia="zh-CN"/>
              </w:rPr>
            </w:pPr>
            <w:r w:rsidRPr="002B204E">
              <w:rPr>
                <w:rFonts w:eastAsia="宋体" w:hint="eastAsia"/>
                <w:szCs w:val="20"/>
                <w:lang w:eastAsia="zh-CN"/>
              </w:rPr>
              <w:t>This contribution discussed the l</w:t>
            </w:r>
            <w:r w:rsidRPr="002B204E">
              <w:rPr>
                <w:rFonts w:eastAsia="宋体"/>
                <w:szCs w:val="20"/>
                <w:lang w:eastAsia="zh-CN"/>
              </w:rPr>
              <w:t>ink</w:t>
            </w:r>
            <w:r w:rsidRPr="002B204E">
              <w:rPr>
                <w:rFonts w:eastAsia="宋体" w:hint="eastAsia"/>
                <w:szCs w:val="20"/>
                <w:lang w:eastAsia="zh-CN"/>
              </w:rPr>
              <w:t xml:space="preserve"> simulation</w:t>
            </w:r>
            <w:r w:rsidRPr="002B204E">
              <w:rPr>
                <w:rFonts w:eastAsia="宋体"/>
                <w:szCs w:val="20"/>
                <w:lang w:eastAsia="zh-CN"/>
              </w:rPr>
              <w:t xml:space="preserve"> assumptions and performance requirements set for asynchronous IRC test</w:t>
            </w:r>
            <w:r w:rsidRPr="002B204E">
              <w:rPr>
                <w:rFonts w:eastAsia="宋体" w:hint="eastAsia"/>
                <w:szCs w:val="20"/>
                <w:lang w:eastAsia="zh-CN"/>
              </w:rPr>
              <w:t xml:space="preserve">, with the </w:t>
            </w:r>
            <w:r w:rsidRPr="002B204E">
              <w:rPr>
                <w:rFonts w:eastAsia="宋体"/>
                <w:szCs w:val="20"/>
                <w:lang w:eastAsia="zh-CN"/>
              </w:rPr>
              <w:t>following</w:t>
            </w:r>
            <w:r w:rsidRPr="002B204E">
              <w:rPr>
                <w:rFonts w:eastAsia="宋体" w:hint="eastAsia"/>
                <w:szCs w:val="20"/>
                <w:lang w:eastAsia="zh-CN"/>
              </w:rPr>
              <w:t xml:space="preserve"> observations and proposals:</w:t>
            </w:r>
          </w:p>
          <w:p w:rsidR="008048D9" w:rsidRPr="002B204E" w:rsidRDefault="008048D9" w:rsidP="00407E7B">
            <w:pPr>
              <w:pStyle w:val="a0"/>
              <w:adjustRightInd w:val="0"/>
              <w:snapToGrid w:val="0"/>
              <w:spacing w:before="60" w:after="60"/>
              <w:rPr>
                <w:rFonts w:eastAsia="宋体"/>
                <w:b/>
                <w:szCs w:val="20"/>
                <w:lang w:val="fr-FR" w:eastAsia="zh-CN"/>
              </w:rPr>
            </w:pPr>
            <w:r w:rsidRPr="002B204E">
              <w:rPr>
                <w:rFonts w:eastAsia="宋体" w:hint="eastAsia"/>
                <w:b/>
                <w:szCs w:val="20"/>
                <w:lang w:eastAsia="zh-CN"/>
              </w:rPr>
              <w:t xml:space="preserve">Proposal 1: </w:t>
            </w:r>
            <w:r w:rsidRPr="002B204E">
              <w:rPr>
                <w:rFonts w:eastAsia="宋体" w:hint="eastAsia"/>
                <w:szCs w:val="20"/>
                <w:lang w:eastAsia="zh-CN"/>
              </w:rPr>
              <w:t xml:space="preserve">Regarding the </w:t>
            </w:r>
            <w:r w:rsidRPr="002B204E">
              <w:rPr>
                <w:rFonts w:eastAsia="宋体"/>
                <w:szCs w:val="20"/>
                <w:lang w:val="en-US" w:eastAsia="zh-CN"/>
              </w:rPr>
              <w:t xml:space="preserve">DMRS configuration </w:t>
            </w:r>
            <w:r w:rsidRPr="002B204E">
              <w:rPr>
                <w:rFonts w:eastAsia="宋体" w:hint="eastAsia"/>
                <w:szCs w:val="20"/>
                <w:lang w:val="en-US" w:eastAsia="zh-CN"/>
              </w:rPr>
              <w:t xml:space="preserve">for </w:t>
            </w:r>
            <w:r w:rsidRPr="002B204E">
              <w:rPr>
                <w:rFonts w:eastAsia="宋体"/>
                <w:szCs w:val="20"/>
                <w:lang w:val="en-US" w:eastAsia="zh-CN"/>
              </w:rPr>
              <w:t>asynchronous test</w:t>
            </w:r>
            <w:r w:rsidRPr="002B204E">
              <w:rPr>
                <w:rFonts w:eastAsia="宋体" w:hint="eastAsia"/>
                <w:szCs w:val="20"/>
                <w:lang w:val="en-US" w:eastAsia="zh-CN"/>
              </w:rPr>
              <w:t>:</w:t>
            </w:r>
          </w:p>
          <w:p w:rsidR="008048D9" w:rsidRPr="002B204E" w:rsidRDefault="008048D9" w:rsidP="002B204E">
            <w:pPr>
              <w:widowControl w:val="0"/>
              <w:numPr>
                <w:ilvl w:val="0"/>
                <w:numId w:val="14"/>
              </w:numPr>
              <w:tabs>
                <w:tab w:val="num" w:pos="426"/>
                <w:tab w:val="num" w:pos="993"/>
              </w:tabs>
              <w:adjustRightInd w:val="0"/>
              <w:snapToGrid w:val="0"/>
              <w:spacing w:before="60" w:after="60"/>
              <w:ind w:leftChars="78" w:left="416" w:hangingChars="130" w:hanging="260"/>
              <w:rPr>
                <w:rFonts w:eastAsia="宋体"/>
                <w:szCs w:val="20"/>
                <w:lang w:eastAsia="zh-CN"/>
              </w:rPr>
            </w:pPr>
            <w:r w:rsidRPr="002B204E">
              <w:rPr>
                <w:rFonts w:eastAsia="宋体"/>
                <w:szCs w:val="20"/>
                <w:lang w:eastAsia="zh-CN"/>
              </w:rPr>
              <w:t>Use</w:t>
            </w:r>
            <w:r w:rsidRPr="002B204E">
              <w:rPr>
                <w:rFonts w:eastAsia="宋体" w:hint="eastAsia"/>
                <w:szCs w:val="20"/>
                <w:lang w:eastAsia="zh-CN"/>
              </w:rPr>
              <w:t xml:space="preserve"> </w:t>
            </w:r>
            <w:r w:rsidRPr="002B204E">
              <w:rPr>
                <w:rFonts w:eastAsia="宋体"/>
                <w:szCs w:val="20"/>
                <w:lang w:eastAsia="zh-CN"/>
              </w:rPr>
              <w:t xml:space="preserve">different base sequences for serving </w:t>
            </w:r>
            <w:r w:rsidRPr="002B204E">
              <w:rPr>
                <w:rFonts w:eastAsia="宋体" w:hint="eastAsia"/>
                <w:szCs w:val="20"/>
                <w:lang w:eastAsia="zh-CN"/>
              </w:rPr>
              <w:t>cell</w:t>
            </w:r>
            <w:r w:rsidRPr="002B204E">
              <w:rPr>
                <w:rFonts w:eastAsia="宋体"/>
                <w:szCs w:val="20"/>
                <w:lang w:eastAsia="zh-CN"/>
              </w:rPr>
              <w:t xml:space="preserve"> and interference </w:t>
            </w:r>
            <w:r w:rsidRPr="002B204E">
              <w:rPr>
                <w:rFonts w:eastAsia="宋体" w:hint="eastAsia"/>
                <w:szCs w:val="20"/>
                <w:lang w:eastAsia="zh-CN"/>
              </w:rPr>
              <w:t>cell</w:t>
            </w:r>
            <w:r w:rsidRPr="002B204E">
              <w:rPr>
                <w:rFonts w:eastAsia="宋体"/>
                <w:szCs w:val="20"/>
                <w:lang w:eastAsia="zh-CN"/>
              </w:rPr>
              <w:t>.</w:t>
            </w:r>
          </w:p>
          <w:p w:rsidR="008048D9" w:rsidRPr="002B204E" w:rsidRDefault="008048D9" w:rsidP="002B204E">
            <w:pPr>
              <w:widowControl w:val="0"/>
              <w:numPr>
                <w:ilvl w:val="0"/>
                <w:numId w:val="14"/>
              </w:numPr>
              <w:tabs>
                <w:tab w:val="num" w:pos="426"/>
                <w:tab w:val="num" w:pos="993"/>
              </w:tabs>
              <w:adjustRightInd w:val="0"/>
              <w:snapToGrid w:val="0"/>
              <w:spacing w:before="60" w:after="60"/>
              <w:ind w:leftChars="78" w:left="416" w:hangingChars="130" w:hanging="260"/>
              <w:rPr>
                <w:rFonts w:eastAsia="宋体"/>
                <w:szCs w:val="20"/>
                <w:lang w:eastAsia="zh-CN"/>
              </w:rPr>
            </w:pPr>
            <w:r w:rsidRPr="002B204E">
              <w:rPr>
                <w:rFonts w:eastAsia="宋体"/>
                <w:szCs w:val="20"/>
                <w:lang w:eastAsia="zh-CN"/>
              </w:rPr>
              <w:t>To configure the DMRS sequences:</w:t>
            </w:r>
          </w:p>
          <w:p w:rsidR="008048D9" w:rsidRPr="002B204E" w:rsidRDefault="008048D9" w:rsidP="00407E7B">
            <w:pPr>
              <w:pStyle w:val="Paragraphedeliste"/>
              <w:numPr>
                <w:ilvl w:val="1"/>
                <w:numId w:val="4"/>
              </w:numPr>
              <w:adjustRightInd w:val="0"/>
              <w:snapToGrid w:val="0"/>
              <w:spacing w:before="60" w:after="60"/>
              <w:ind w:left="851" w:hanging="284"/>
              <w:rPr>
                <w:sz w:val="20"/>
                <w:szCs w:val="20"/>
                <w:lang w:val="en-US"/>
              </w:rPr>
            </w:pPr>
            <w:r w:rsidRPr="002B204E">
              <w:rPr>
                <w:rFonts w:hint="eastAsia"/>
                <w:sz w:val="20"/>
                <w:szCs w:val="20"/>
                <w:lang w:val="en-US"/>
              </w:rPr>
              <w:t>The desired UE is served by cell with cell id #0, and i</w:t>
            </w:r>
            <w:r w:rsidRPr="002B204E">
              <w:rPr>
                <w:sz w:val="20"/>
                <w:szCs w:val="20"/>
                <w:lang w:val="en-US"/>
              </w:rPr>
              <w:t>nterfering UE1-1 and UE 1-2</w:t>
            </w:r>
            <w:r w:rsidRPr="002B204E">
              <w:rPr>
                <w:rFonts w:hint="eastAsia"/>
                <w:sz w:val="20"/>
                <w:szCs w:val="20"/>
                <w:lang w:val="en-US"/>
              </w:rPr>
              <w:t xml:space="preserve"> are served by cell with cell id #1.</w:t>
            </w:r>
          </w:p>
          <w:p w:rsidR="008048D9" w:rsidRPr="002B204E" w:rsidRDefault="008048D9" w:rsidP="00407E7B">
            <w:pPr>
              <w:pStyle w:val="Paragraphedeliste"/>
              <w:numPr>
                <w:ilvl w:val="1"/>
                <w:numId w:val="4"/>
              </w:numPr>
              <w:adjustRightInd w:val="0"/>
              <w:snapToGrid w:val="0"/>
              <w:spacing w:before="60" w:after="60"/>
              <w:ind w:left="851" w:hanging="284"/>
              <w:rPr>
                <w:sz w:val="20"/>
                <w:szCs w:val="20"/>
              </w:rPr>
            </w:pPr>
            <w:r w:rsidRPr="002B204E">
              <w:rPr>
                <w:rFonts w:hint="eastAsia"/>
                <w:sz w:val="20"/>
                <w:szCs w:val="20"/>
              </w:rPr>
              <w:t xml:space="preserve">For the desired PUSCH and interfering PUSCHs, </w:t>
            </w:r>
            <w:r w:rsidRPr="002B204E">
              <w:rPr>
                <w:position w:val="-12"/>
                <w:sz w:val="20"/>
                <w:szCs w:val="20"/>
              </w:rPr>
              <w:object w:dxaOrig="3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pt;height:17.7pt" o:ole="">
                  <v:imagedata r:id="rId9" o:title=""/>
                </v:shape>
                <o:OLEObject Type="Embed" ProgID="Equation.3" ShapeID="_x0000_i1025" DrawAspect="Content" ObjectID="_1517120740" r:id="rId10"/>
              </w:object>
            </w:r>
            <w:r w:rsidRPr="002B204E">
              <w:rPr>
                <w:rFonts w:hint="eastAsia"/>
                <w:sz w:val="20"/>
                <w:szCs w:val="20"/>
              </w:rPr>
              <w:t xml:space="preserve">=0, </w:t>
            </w:r>
            <w:r w:rsidRPr="002B204E">
              <w:rPr>
                <w:position w:val="-12"/>
                <w:sz w:val="20"/>
                <w:szCs w:val="20"/>
              </w:rPr>
              <w:object w:dxaOrig="600" w:dyaOrig="380">
                <v:shape id="_x0000_i1026" type="#_x0000_t75" style="width:29.9pt;height:18.9pt" o:ole="">
                  <v:imagedata r:id="rId11" o:title=""/>
                </v:shape>
                <o:OLEObject Type="Embed" ProgID="Equation.3" ShapeID="_x0000_i1026" DrawAspect="Content" ObjectID="_1517120741" r:id="rId12"/>
              </w:object>
            </w:r>
            <w:r w:rsidRPr="002B204E">
              <w:rPr>
                <w:sz w:val="20"/>
                <w:szCs w:val="20"/>
              </w:rPr>
              <w:t>=0</w:t>
            </w:r>
            <w:r w:rsidRPr="002B204E">
              <w:rPr>
                <w:rFonts w:hint="eastAsia"/>
                <w:sz w:val="20"/>
                <w:szCs w:val="20"/>
              </w:rPr>
              <w:t xml:space="preserve"> and </w:t>
            </w:r>
            <w:r w:rsidRPr="002B204E">
              <w:rPr>
                <w:position w:val="-14"/>
                <w:sz w:val="20"/>
                <w:szCs w:val="20"/>
              </w:rPr>
              <w:object w:dxaOrig="700" w:dyaOrig="400">
                <v:shape id="_x0000_i1027" type="#_x0000_t75" style="width:34.6pt;height:19.65pt" o:ole="">
                  <v:imagedata r:id="rId13" o:title=""/>
                </v:shape>
                <o:OLEObject Type="Embed" ProgID="Equation.3" ShapeID="_x0000_i1027" DrawAspect="Content" ObjectID="_1517120742" r:id="rId14"/>
              </w:object>
            </w:r>
            <w:r w:rsidRPr="002B204E">
              <w:rPr>
                <w:sz w:val="20"/>
                <w:szCs w:val="20"/>
              </w:rPr>
              <w:t>=0</w:t>
            </w:r>
            <w:r w:rsidRPr="002B204E">
              <w:rPr>
                <w:rFonts w:hint="eastAsia"/>
                <w:sz w:val="20"/>
                <w:szCs w:val="20"/>
              </w:rPr>
              <w:t>.</w:t>
            </w:r>
          </w:p>
          <w:p w:rsidR="008048D9" w:rsidRPr="002B204E" w:rsidRDefault="008048D9" w:rsidP="00407E7B">
            <w:pPr>
              <w:pStyle w:val="a0"/>
              <w:tabs>
                <w:tab w:val="center" w:pos="4536"/>
              </w:tabs>
              <w:snapToGrid w:val="0"/>
              <w:spacing w:before="60" w:after="60"/>
              <w:rPr>
                <w:rFonts w:eastAsia="宋体"/>
                <w:szCs w:val="20"/>
                <w:lang w:val="en-US" w:eastAsia="zh-CN"/>
              </w:rPr>
            </w:pPr>
            <w:r w:rsidRPr="002B204E">
              <w:rPr>
                <w:rFonts w:eastAsia="宋体" w:hint="eastAsia"/>
                <w:b/>
                <w:szCs w:val="20"/>
                <w:lang w:val="en-US" w:eastAsia="zh-CN"/>
              </w:rPr>
              <w:t>Proposal 2:</w:t>
            </w:r>
            <w:r w:rsidRPr="002B204E">
              <w:rPr>
                <w:rFonts w:eastAsia="宋体" w:hint="eastAsia"/>
                <w:szCs w:val="20"/>
                <w:lang w:val="en-US" w:eastAsia="zh-CN"/>
              </w:rPr>
              <w:t xml:space="preserve"> </w:t>
            </w:r>
            <w:r w:rsidRPr="002B204E">
              <w:rPr>
                <w:rFonts w:eastAsia="宋体"/>
                <w:szCs w:val="20"/>
                <w:lang w:val="en-US" w:eastAsia="zh-CN"/>
              </w:rPr>
              <w:t>Propagation conditions for the serving channel: EPA5 low and EVA70 low</w:t>
            </w:r>
            <w:r w:rsidRPr="002B204E">
              <w:rPr>
                <w:rFonts w:eastAsia="宋体" w:hint="eastAsia"/>
                <w:szCs w:val="20"/>
                <w:lang w:val="en-US" w:eastAsia="zh-CN"/>
              </w:rPr>
              <w:t>.</w:t>
            </w:r>
          </w:p>
          <w:p w:rsidR="008048D9" w:rsidRPr="002B204E" w:rsidRDefault="008048D9" w:rsidP="00407E7B">
            <w:pPr>
              <w:pStyle w:val="a0"/>
              <w:tabs>
                <w:tab w:val="center" w:pos="4536"/>
              </w:tabs>
              <w:snapToGrid w:val="0"/>
              <w:spacing w:before="60" w:after="60"/>
              <w:rPr>
                <w:rFonts w:eastAsia="宋体"/>
                <w:szCs w:val="20"/>
                <w:lang w:val="en-US" w:eastAsia="zh-CN"/>
              </w:rPr>
            </w:pPr>
            <w:r w:rsidRPr="002B204E">
              <w:rPr>
                <w:rFonts w:eastAsia="宋体" w:hint="eastAsia"/>
                <w:b/>
                <w:szCs w:val="20"/>
                <w:lang w:val="en-US" w:eastAsia="zh-CN"/>
              </w:rPr>
              <w:t>Proposal 3:</w:t>
            </w:r>
            <w:r w:rsidRPr="002B204E">
              <w:rPr>
                <w:rFonts w:eastAsia="宋体" w:hint="eastAsia"/>
                <w:szCs w:val="20"/>
                <w:lang w:val="en-US" w:eastAsia="zh-CN"/>
              </w:rPr>
              <w:t xml:space="preserve"> C</w:t>
            </w:r>
            <w:r w:rsidRPr="002B204E">
              <w:rPr>
                <w:rFonts w:eastAsia="宋体"/>
                <w:szCs w:val="20"/>
                <w:lang w:val="en-US" w:eastAsia="zh-CN"/>
              </w:rPr>
              <w:t>over both homogeneous and heterogeneous scenarios.</w:t>
            </w:r>
          </w:p>
          <w:p w:rsidR="008048D9" w:rsidRPr="002B204E" w:rsidRDefault="008048D9" w:rsidP="00407E7B">
            <w:pPr>
              <w:pStyle w:val="a0"/>
              <w:tabs>
                <w:tab w:val="center" w:pos="4536"/>
              </w:tabs>
              <w:snapToGrid w:val="0"/>
              <w:spacing w:before="60" w:after="60"/>
              <w:rPr>
                <w:rFonts w:eastAsia="宋体"/>
                <w:szCs w:val="20"/>
                <w:lang w:val="en-US" w:eastAsia="zh-CN"/>
              </w:rPr>
            </w:pPr>
            <w:r w:rsidRPr="002B204E">
              <w:rPr>
                <w:rFonts w:eastAsia="宋体"/>
                <w:b/>
                <w:szCs w:val="20"/>
                <w:lang w:val="en-US" w:eastAsia="zh-CN"/>
              </w:rPr>
              <w:t xml:space="preserve">Proposal </w:t>
            </w:r>
            <w:r w:rsidRPr="002B204E">
              <w:rPr>
                <w:rFonts w:eastAsia="宋体" w:hint="eastAsia"/>
                <w:b/>
                <w:szCs w:val="20"/>
                <w:lang w:val="en-US" w:eastAsia="zh-CN"/>
              </w:rPr>
              <w:t>4</w:t>
            </w:r>
            <w:r w:rsidRPr="002B204E">
              <w:rPr>
                <w:rFonts w:eastAsia="宋体"/>
                <w:b/>
                <w:szCs w:val="20"/>
                <w:lang w:val="en-US" w:eastAsia="zh-CN"/>
              </w:rPr>
              <w:t>:</w:t>
            </w:r>
            <w:r w:rsidRPr="002B204E">
              <w:rPr>
                <w:rFonts w:eastAsia="宋体" w:hint="eastAsia"/>
                <w:b/>
                <w:szCs w:val="20"/>
                <w:lang w:val="en-US" w:eastAsia="zh-CN"/>
              </w:rPr>
              <w:t xml:space="preserve"> </w:t>
            </w:r>
            <w:r w:rsidRPr="002B204E">
              <w:rPr>
                <w:rFonts w:eastAsia="宋体" w:hint="eastAsia"/>
                <w:szCs w:val="20"/>
                <w:lang w:val="en-US" w:eastAsia="zh-CN"/>
              </w:rPr>
              <w:t>Cover</w:t>
            </w:r>
            <w:r w:rsidRPr="002B204E">
              <w:rPr>
                <w:rFonts w:eastAsia="宋体" w:hint="eastAsia"/>
                <w:b/>
                <w:szCs w:val="20"/>
                <w:lang w:val="en-US" w:eastAsia="zh-CN"/>
              </w:rPr>
              <w:t xml:space="preserve"> </w:t>
            </w:r>
            <w:r w:rsidRPr="002B204E">
              <w:rPr>
                <w:rFonts w:eastAsia="宋体" w:hint="eastAsia"/>
                <w:szCs w:val="20"/>
                <w:lang w:val="en-US" w:eastAsia="zh-CN"/>
              </w:rPr>
              <w:t xml:space="preserve">all six channel </w:t>
            </w:r>
            <w:r w:rsidRPr="002B204E">
              <w:rPr>
                <w:rFonts w:eastAsia="宋体"/>
                <w:szCs w:val="20"/>
                <w:lang w:val="en-US" w:eastAsia="zh-CN"/>
              </w:rPr>
              <w:t>bandwidths</w:t>
            </w:r>
            <w:r w:rsidRPr="002B204E">
              <w:rPr>
                <w:rFonts w:eastAsia="宋体" w:hint="eastAsia"/>
                <w:szCs w:val="20"/>
                <w:lang w:val="en-US" w:eastAsia="zh-CN"/>
              </w:rPr>
              <w:t xml:space="preserve"> and use full </w:t>
            </w:r>
            <w:r w:rsidRPr="002B204E">
              <w:rPr>
                <w:rFonts w:eastAsia="宋体"/>
                <w:szCs w:val="20"/>
                <w:lang w:val="en-US" w:eastAsia="zh-CN"/>
              </w:rPr>
              <w:t>PRB allocation</w:t>
            </w:r>
            <w:r w:rsidRPr="002B204E">
              <w:rPr>
                <w:rFonts w:eastAsia="宋体" w:hint="eastAsia"/>
                <w:szCs w:val="20"/>
                <w:lang w:val="en-US" w:eastAsia="zh-CN"/>
              </w:rPr>
              <w:t>.</w:t>
            </w:r>
          </w:p>
          <w:p w:rsidR="008048D9" w:rsidRPr="002B204E" w:rsidRDefault="008048D9" w:rsidP="00407E7B">
            <w:pPr>
              <w:pStyle w:val="a0"/>
              <w:tabs>
                <w:tab w:val="center" w:pos="4536"/>
              </w:tabs>
              <w:snapToGrid w:val="0"/>
              <w:spacing w:before="60" w:after="60"/>
              <w:rPr>
                <w:rFonts w:eastAsia="宋体"/>
                <w:szCs w:val="20"/>
                <w:lang w:val="en-US" w:eastAsia="zh-CN"/>
              </w:rPr>
            </w:pPr>
            <w:r w:rsidRPr="002B204E">
              <w:rPr>
                <w:rFonts w:eastAsia="宋体"/>
                <w:b/>
                <w:szCs w:val="20"/>
                <w:lang w:val="en-US" w:eastAsia="zh-CN"/>
              </w:rPr>
              <w:lastRenderedPageBreak/>
              <w:t xml:space="preserve">Proposal </w:t>
            </w:r>
            <w:r w:rsidRPr="002B204E">
              <w:rPr>
                <w:rFonts w:eastAsia="宋体" w:hint="eastAsia"/>
                <w:b/>
                <w:szCs w:val="20"/>
                <w:lang w:val="en-US" w:eastAsia="zh-CN"/>
              </w:rPr>
              <w:t>5</w:t>
            </w:r>
            <w:r w:rsidRPr="002B204E">
              <w:rPr>
                <w:rFonts w:eastAsia="宋体"/>
                <w:b/>
                <w:szCs w:val="20"/>
                <w:lang w:val="en-US" w:eastAsia="zh-CN"/>
              </w:rPr>
              <w:t>:</w:t>
            </w:r>
            <w:r w:rsidRPr="002B204E">
              <w:rPr>
                <w:rFonts w:eastAsia="宋体" w:hint="eastAsia"/>
                <w:b/>
                <w:szCs w:val="20"/>
                <w:lang w:val="en-US" w:eastAsia="zh-CN"/>
              </w:rPr>
              <w:t xml:space="preserve"> </w:t>
            </w:r>
            <w:r w:rsidRPr="002B204E">
              <w:rPr>
                <w:rFonts w:eastAsia="宋体" w:hint="eastAsia"/>
                <w:szCs w:val="20"/>
                <w:lang w:val="en-US" w:eastAsia="zh-CN"/>
              </w:rPr>
              <w:t>Cover</w:t>
            </w:r>
            <w:r w:rsidRPr="002B204E">
              <w:rPr>
                <w:rFonts w:eastAsia="宋体"/>
                <w:szCs w:val="20"/>
                <w:lang w:val="en-US" w:eastAsia="zh-CN"/>
              </w:rPr>
              <w:t xml:space="preserve"> 2, 4</w:t>
            </w:r>
            <w:r w:rsidRPr="002B204E">
              <w:rPr>
                <w:rFonts w:eastAsia="宋体" w:hint="eastAsia"/>
                <w:szCs w:val="20"/>
                <w:lang w:val="en-US" w:eastAsia="zh-CN"/>
              </w:rPr>
              <w:t xml:space="preserve"> and</w:t>
            </w:r>
            <w:r w:rsidRPr="002B204E">
              <w:rPr>
                <w:rFonts w:eastAsia="宋体"/>
                <w:szCs w:val="20"/>
                <w:lang w:val="en-US" w:eastAsia="zh-CN"/>
              </w:rPr>
              <w:t xml:space="preserve"> 8 Rx antennas.</w:t>
            </w:r>
          </w:p>
          <w:p w:rsidR="008048D9" w:rsidRPr="002B204E" w:rsidRDefault="008048D9" w:rsidP="00407E7B">
            <w:pPr>
              <w:pStyle w:val="a0"/>
              <w:tabs>
                <w:tab w:val="center" w:pos="4536"/>
              </w:tabs>
              <w:snapToGrid w:val="0"/>
              <w:spacing w:before="60" w:after="60"/>
              <w:rPr>
                <w:rFonts w:eastAsia="宋体"/>
                <w:szCs w:val="20"/>
                <w:lang w:val="en-US" w:eastAsia="zh-CN"/>
              </w:rPr>
            </w:pPr>
            <w:r w:rsidRPr="002B204E">
              <w:rPr>
                <w:rFonts w:eastAsia="宋体"/>
                <w:b/>
                <w:szCs w:val="20"/>
                <w:lang w:val="en-US" w:eastAsia="zh-CN"/>
              </w:rPr>
              <w:t xml:space="preserve">Proposal </w:t>
            </w:r>
            <w:r w:rsidRPr="002B204E">
              <w:rPr>
                <w:rFonts w:eastAsia="宋体" w:hint="eastAsia"/>
                <w:b/>
                <w:szCs w:val="20"/>
                <w:lang w:val="en-US" w:eastAsia="zh-CN"/>
              </w:rPr>
              <w:t>6</w:t>
            </w:r>
            <w:r w:rsidRPr="002B204E">
              <w:rPr>
                <w:rFonts w:eastAsia="宋体"/>
                <w:b/>
                <w:szCs w:val="20"/>
                <w:lang w:val="en-US" w:eastAsia="zh-CN"/>
              </w:rPr>
              <w:t>:</w:t>
            </w:r>
            <w:r w:rsidRPr="002B204E">
              <w:rPr>
                <w:rFonts w:eastAsia="宋体" w:hint="eastAsia"/>
                <w:b/>
                <w:szCs w:val="20"/>
                <w:lang w:val="en-US" w:eastAsia="zh-CN"/>
              </w:rPr>
              <w:t xml:space="preserve"> </w:t>
            </w:r>
            <w:r w:rsidRPr="002B204E">
              <w:rPr>
                <w:rFonts w:eastAsia="宋体" w:hint="eastAsia"/>
                <w:szCs w:val="20"/>
                <w:lang w:val="en-US" w:eastAsia="zh-CN"/>
              </w:rPr>
              <w:t>K</w:t>
            </w:r>
            <w:r w:rsidRPr="002B204E">
              <w:rPr>
                <w:rFonts w:eastAsia="宋体"/>
                <w:szCs w:val="20"/>
                <w:lang w:val="en-US" w:eastAsia="zh-CN"/>
              </w:rPr>
              <w:t xml:space="preserve">eep </w:t>
            </w:r>
            <w:r w:rsidRPr="002B204E">
              <w:rPr>
                <w:rFonts w:eastAsia="宋体" w:hint="eastAsia"/>
                <w:szCs w:val="20"/>
                <w:lang w:val="en-US" w:eastAsia="zh-CN"/>
              </w:rPr>
              <w:t>two</w:t>
            </w:r>
            <w:r w:rsidRPr="002B204E">
              <w:rPr>
                <w:rFonts w:eastAsia="宋体"/>
                <w:szCs w:val="20"/>
                <w:lang w:val="en-US" w:eastAsia="zh-CN"/>
              </w:rPr>
              <w:t xml:space="preserve"> cases for </w:t>
            </w:r>
            <w:r w:rsidRPr="002B204E">
              <w:rPr>
                <w:rFonts w:eastAsia="宋体" w:hint="eastAsia"/>
                <w:szCs w:val="20"/>
                <w:lang w:val="en-US" w:eastAsia="zh-CN"/>
              </w:rPr>
              <w:t>each</w:t>
            </w:r>
            <w:r w:rsidRPr="002B204E">
              <w:rPr>
                <w:rFonts w:eastAsia="宋体"/>
                <w:szCs w:val="20"/>
                <w:lang w:val="en-US" w:eastAsia="zh-CN"/>
              </w:rPr>
              <w:t xml:space="preserve"> bandwidth</w:t>
            </w:r>
            <w:r w:rsidRPr="002B204E">
              <w:rPr>
                <w:rFonts w:eastAsia="宋体" w:hint="eastAsia"/>
                <w:szCs w:val="20"/>
                <w:lang w:val="en-US" w:eastAsia="zh-CN"/>
              </w:rPr>
              <w:t xml:space="preserve"> and each antenna configuration, i.e., one case with </w:t>
            </w:r>
            <w:r w:rsidRPr="002B204E">
              <w:rPr>
                <w:rFonts w:eastAsia="宋体"/>
                <w:szCs w:val="20"/>
                <w:lang w:val="en-US" w:eastAsia="zh-CN"/>
              </w:rPr>
              <w:t>EPA</w:t>
            </w:r>
            <w:r w:rsidRPr="002B204E">
              <w:rPr>
                <w:rFonts w:eastAsia="宋体" w:hint="eastAsia"/>
                <w:szCs w:val="20"/>
                <w:lang w:val="en-US" w:eastAsia="zh-CN"/>
              </w:rPr>
              <w:t>5</w:t>
            </w:r>
            <w:r w:rsidRPr="002B204E">
              <w:rPr>
                <w:rFonts w:eastAsia="宋体"/>
                <w:szCs w:val="20"/>
                <w:lang w:val="en-US" w:eastAsia="zh-CN"/>
              </w:rPr>
              <w:t xml:space="preserve"> serving channel </w:t>
            </w:r>
            <w:r w:rsidRPr="002B204E">
              <w:rPr>
                <w:rFonts w:eastAsia="宋体" w:hint="eastAsia"/>
                <w:szCs w:val="20"/>
                <w:lang w:val="en-US" w:eastAsia="zh-CN"/>
              </w:rPr>
              <w:t>and</w:t>
            </w:r>
            <w:r w:rsidRPr="002B204E">
              <w:rPr>
                <w:rFonts w:eastAsia="宋体"/>
                <w:szCs w:val="20"/>
                <w:lang w:val="en-US" w:eastAsia="zh-CN"/>
              </w:rPr>
              <w:t xml:space="preserve"> </w:t>
            </w:r>
            <w:proofErr w:type="spellStart"/>
            <w:r w:rsidRPr="002B204E">
              <w:rPr>
                <w:rFonts w:eastAsia="宋体"/>
                <w:szCs w:val="20"/>
                <w:lang w:val="en-US" w:eastAsia="zh-CN"/>
              </w:rPr>
              <w:t>HetNet</w:t>
            </w:r>
            <w:proofErr w:type="spellEnd"/>
            <w:r w:rsidRPr="002B204E">
              <w:rPr>
                <w:rFonts w:eastAsia="宋体"/>
                <w:szCs w:val="20"/>
                <w:lang w:val="en-US" w:eastAsia="zh-CN"/>
              </w:rPr>
              <w:t xml:space="preserve"> DIPs</w:t>
            </w:r>
            <w:r w:rsidRPr="002B204E">
              <w:rPr>
                <w:rFonts w:eastAsia="宋体" w:hint="eastAsia"/>
                <w:szCs w:val="20"/>
                <w:lang w:val="en-US" w:eastAsia="zh-CN"/>
              </w:rPr>
              <w:t xml:space="preserve">, and one case with </w:t>
            </w:r>
            <w:r w:rsidRPr="002B204E">
              <w:rPr>
                <w:rFonts w:eastAsia="宋体"/>
                <w:szCs w:val="20"/>
                <w:lang w:val="en-US" w:eastAsia="zh-CN"/>
              </w:rPr>
              <w:t>EVA</w:t>
            </w:r>
            <w:r w:rsidRPr="002B204E">
              <w:rPr>
                <w:rFonts w:eastAsia="宋体" w:hint="eastAsia"/>
                <w:szCs w:val="20"/>
                <w:lang w:val="en-US" w:eastAsia="zh-CN"/>
              </w:rPr>
              <w:t>70</w:t>
            </w:r>
            <w:r w:rsidRPr="002B204E">
              <w:rPr>
                <w:rFonts w:eastAsia="宋体"/>
                <w:szCs w:val="20"/>
                <w:lang w:val="en-US" w:eastAsia="zh-CN"/>
              </w:rPr>
              <w:t xml:space="preserve"> serving channel </w:t>
            </w:r>
            <w:r w:rsidRPr="002B204E">
              <w:rPr>
                <w:rFonts w:eastAsia="宋体" w:hint="eastAsia"/>
                <w:szCs w:val="20"/>
                <w:lang w:val="en-US" w:eastAsia="zh-CN"/>
              </w:rPr>
              <w:t>and</w:t>
            </w:r>
            <w:r w:rsidRPr="002B204E">
              <w:rPr>
                <w:rFonts w:eastAsia="宋体"/>
                <w:szCs w:val="20"/>
                <w:lang w:val="en-US" w:eastAsia="zh-CN"/>
              </w:rPr>
              <w:t xml:space="preserve"> </w:t>
            </w:r>
            <w:proofErr w:type="spellStart"/>
            <w:r w:rsidRPr="002B204E">
              <w:rPr>
                <w:rFonts w:eastAsia="宋体"/>
                <w:szCs w:val="20"/>
                <w:lang w:val="en-US" w:eastAsia="zh-CN"/>
              </w:rPr>
              <w:t>HomNet</w:t>
            </w:r>
            <w:proofErr w:type="spellEnd"/>
            <w:r w:rsidRPr="002B204E">
              <w:rPr>
                <w:rFonts w:eastAsia="宋体"/>
                <w:szCs w:val="20"/>
                <w:lang w:val="en-US" w:eastAsia="zh-CN"/>
              </w:rPr>
              <w:t xml:space="preserve"> DIPs.</w:t>
            </w:r>
          </w:p>
          <w:p w:rsidR="008048D9" w:rsidRPr="002B204E" w:rsidRDefault="008048D9" w:rsidP="00407E7B">
            <w:pPr>
              <w:widowControl w:val="0"/>
              <w:adjustRightInd w:val="0"/>
              <w:snapToGrid w:val="0"/>
              <w:spacing w:before="60" w:after="60"/>
              <w:rPr>
                <w:rFonts w:eastAsia="宋体"/>
                <w:szCs w:val="20"/>
                <w:lang w:eastAsia="zh-CN"/>
              </w:rPr>
            </w:pPr>
            <w:r w:rsidRPr="002B204E">
              <w:rPr>
                <w:rFonts w:eastAsia="宋体" w:hint="eastAsia"/>
                <w:b/>
                <w:szCs w:val="20"/>
                <w:lang w:eastAsia="zh-CN"/>
              </w:rPr>
              <w:t xml:space="preserve">Observation 1: </w:t>
            </w:r>
            <w:r w:rsidRPr="002B204E">
              <w:rPr>
                <w:rFonts w:eastAsia="宋体" w:hint="eastAsia"/>
                <w:szCs w:val="20"/>
                <w:lang w:eastAsia="zh-CN"/>
              </w:rPr>
              <w:t xml:space="preserve">For interference model option 1 and 3, DIP 1-1 and DIP 1-2 represent the DIP value in the </w:t>
            </w:r>
            <w:r w:rsidRPr="002B204E">
              <w:rPr>
                <w:rFonts w:eastAsia="宋体"/>
                <w:szCs w:val="20"/>
                <w:lang w:eastAsia="zh-CN"/>
              </w:rPr>
              <w:t>even TTIs</w:t>
            </w:r>
            <w:r w:rsidRPr="002B204E">
              <w:rPr>
                <w:rFonts w:eastAsia="宋体" w:hint="eastAsia"/>
                <w:szCs w:val="20"/>
                <w:lang w:eastAsia="zh-CN"/>
              </w:rPr>
              <w:t xml:space="preserve"> and odd TTIs respectively.</w:t>
            </w:r>
          </w:p>
        </w:tc>
      </w:tr>
      <w:tr w:rsidR="00537238" w:rsidRPr="002B204E" w:rsidTr="00407E7B">
        <w:tc>
          <w:tcPr>
            <w:tcW w:w="1693" w:type="dxa"/>
            <w:vAlign w:val="center"/>
          </w:tcPr>
          <w:p w:rsidR="00537238" w:rsidRPr="00537238" w:rsidRDefault="00537238" w:rsidP="00407E7B">
            <w:pPr>
              <w:snapToGrid w:val="0"/>
              <w:spacing w:before="40" w:after="40"/>
              <w:rPr>
                <w:rFonts w:eastAsiaTheme="minorEastAsia"/>
                <w:szCs w:val="20"/>
                <w:lang w:eastAsia="zh-CN"/>
              </w:rPr>
            </w:pPr>
            <w:r>
              <w:rPr>
                <w:szCs w:val="20"/>
              </w:rPr>
              <w:lastRenderedPageBreak/>
              <w:t>ZTE</w:t>
            </w:r>
            <w:r>
              <w:rPr>
                <w:rFonts w:eastAsiaTheme="minorEastAsia" w:hint="eastAsia"/>
                <w:szCs w:val="20"/>
                <w:lang w:eastAsia="zh-CN"/>
              </w:rPr>
              <w:t xml:space="preserve"> (</w:t>
            </w:r>
            <w:r w:rsidRPr="00B51C4E">
              <w:rPr>
                <w:szCs w:val="20"/>
              </w:rPr>
              <w:t>R4-160990</w:t>
            </w:r>
            <w:r>
              <w:rPr>
                <w:rFonts w:eastAsiaTheme="minorEastAsia" w:hint="eastAsia"/>
                <w:szCs w:val="20"/>
                <w:lang w:eastAsia="zh-CN"/>
              </w:rPr>
              <w:t>)</w:t>
            </w:r>
          </w:p>
        </w:tc>
        <w:tc>
          <w:tcPr>
            <w:tcW w:w="7946" w:type="dxa"/>
            <w:vAlign w:val="center"/>
          </w:tcPr>
          <w:p w:rsidR="00537238" w:rsidRPr="00537238" w:rsidRDefault="00537238" w:rsidP="00537238">
            <w:pPr>
              <w:widowControl w:val="0"/>
              <w:adjustRightInd w:val="0"/>
              <w:snapToGrid w:val="0"/>
              <w:spacing w:before="60" w:after="60"/>
              <w:rPr>
                <w:rFonts w:eastAsia="宋体"/>
                <w:szCs w:val="20"/>
                <w:lang w:eastAsia="zh-CN"/>
              </w:rPr>
            </w:pPr>
            <w:r w:rsidRPr="00537238">
              <w:rPr>
                <w:rFonts w:eastAsia="宋体" w:hint="eastAsia"/>
                <w:b/>
                <w:szCs w:val="20"/>
                <w:lang w:eastAsia="zh-CN"/>
              </w:rPr>
              <w:t>Proposal:</w:t>
            </w:r>
            <w:r>
              <w:rPr>
                <w:rFonts w:eastAsia="宋体" w:hint="eastAsia"/>
                <w:szCs w:val="20"/>
                <w:lang w:eastAsia="zh-CN"/>
              </w:rPr>
              <w:t xml:space="preserve"> </w:t>
            </w:r>
            <w:r w:rsidRPr="00537238">
              <w:rPr>
                <w:rFonts w:eastAsia="宋体" w:hint="eastAsia"/>
                <w:szCs w:val="20"/>
                <w:lang w:eastAsia="zh-CN"/>
              </w:rPr>
              <w:t xml:space="preserve">Test cases 2, 4 and 6 are selected to define performance requirement if it is agreed to specify performance requirements for </w:t>
            </w:r>
            <w:proofErr w:type="spellStart"/>
            <w:r w:rsidRPr="00537238">
              <w:rPr>
                <w:rFonts w:eastAsia="宋体" w:hint="eastAsia"/>
                <w:szCs w:val="20"/>
                <w:lang w:eastAsia="zh-CN"/>
              </w:rPr>
              <w:t>async</w:t>
            </w:r>
            <w:proofErr w:type="spellEnd"/>
            <w:r w:rsidRPr="00537238">
              <w:rPr>
                <w:rFonts w:eastAsia="宋体" w:hint="eastAsia"/>
                <w:szCs w:val="20"/>
                <w:lang w:eastAsia="zh-CN"/>
              </w:rPr>
              <w:t xml:space="preserve"> network.</w:t>
            </w:r>
          </w:p>
        </w:tc>
      </w:tr>
    </w:tbl>
    <w:p w:rsidR="00F15A57" w:rsidRDefault="00F15A57" w:rsidP="008048D9">
      <w:pPr>
        <w:spacing w:afterLines="50" w:after="156"/>
        <w:rPr>
          <w:rFonts w:eastAsia="宋体"/>
          <w:b/>
          <w:sz w:val="22"/>
          <w:lang w:eastAsia="zh-CN"/>
        </w:rPr>
      </w:pPr>
    </w:p>
    <w:p w:rsidR="00F15A57" w:rsidRPr="00791124" w:rsidRDefault="00F15A57" w:rsidP="00F15A57">
      <w:pPr>
        <w:spacing w:afterLines="50" w:after="156"/>
        <w:rPr>
          <w:rFonts w:eastAsia="宋体"/>
          <w:b/>
          <w:sz w:val="22"/>
          <w:u w:val="single"/>
          <w:lang w:eastAsia="zh-CN"/>
        </w:rPr>
      </w:pPr>
      <w:r w:rsidRPr="00791124">
        <w:rPr>
          <w:rFonts w:eastAsia="宋体" w:hint="eastAsia"/>
          <w:b/>
          <w:sz w:val="22"/>
          <w:u w:val="single"/>
          <w:lang w:eastAsia="zh-CN"/>
        </w:rPr>
        <w:t>A</w:t>
      </w:r>
      <w:r>
        <w:rPr>
          <w:rFonts w:hint="eastAsia"/>
          <w:b/>
          <w:sz w:val="22"/>
          <w:u w:val="single"/>
          <w:lang w:eastAsia="zh-CN"/>
        </w:rPr>
        <w:t>greements</w:t>
      </w:r>
      <w:r w:rsidRPr="00791124">
        <w:rPr>
          <w:rFonts w:eastAsia="宋体" w:hint="eastAsia"/>
          <w:b/>
          <w:sz w:val="22"/>
          <w:u w:val="single"/>
          <w:lang w:eastAsia="zh-CN"/>
        </w:rPr>
        <w:t xml:space="preserve"> in </w:t>
      </w:r>
      <w:r>
        <w:rPr>
          <w:rFonts w:eastAsia="宋体" w:hint="eastAsia"/>
          <w:b/>
          <w:sz w:val="22"/>
          <w:u w:val="single"/>
          <w:lang w:eastAsia="zh-CN"/>
        </w:rPr>
        <w:t>the previous meetings</w:t>
      </w:r>
      <w:r w:rsidRPr="00791124">
        <w:rPr>
          <w:rFonts w:eastAsia="宋体" w:hint="eastAsia"/>
          <w:b/>
          <w:sz w:val="22"/>
          <w:lang w:eastAsia="zh-CN"/>
        </w:rPr>
        <w:t>:</w:t>
      </w:r>
    </w:p>
    <w:p w:rsidR="00F15A57" w:rsidRPr="00F15A57" w:rsidRDefault="00F15A57" w:rsidP="00F15A57">
      <w:pPr>
        <w:widowControl w:val="0"/>
        <w:tabs>
          <w:tab w:val="num" w:pos="993"/>
        </w:tabs>
        <w:adjustRightInd w:val="0"/>
        <w:snapToGrid w:val="0"/>
        <w:spacing w:after="60"/>
        <w:jc w:val="both"/>
        <w:rPr>
          <w:rFonts w:eastAsia="宋体"/>
          <w:b/>
          <w:i/>
          <w:szCs w:val="21"/>
          <w:lang w:eastAsia="zh-CN"/>
        </w:rPr>
      </w:pPr>
      <w:r w:rsidRPr="00F15A57">
        <w:rPr>
          <w:rFonts w:eastAsia="宋体"/>
          <w:b/>
          <w:i/>
          <w:szCs w:val="21"/>
          <w:lang w:eastAsia="zh-CN"/>
        </w:rPr>
        <w:t>RAN4 #76</w:t>
      </w:r>
      <w:r w:rsidRPr="00F15A57">
        <w:rPr>
          <w:rFonts w:eastAsia="宋体" w:hint="eastAsia"/>
          <w:b/>
          <w:i/>
          <w:szCs w:val="21"/>
          <w:lang w:eastAsia="zh-CN"/>
        </w:rPr>
        <w:t>bis</w:t>
      </w:r>
      <w:r>
        <w:rPr>
          <w:rFonts w:eastAsia="宋体" w:hint="eastAsia"/>
          <w:b/>
          <w:i/>
          <w:szCs w:val="21"/>
          <w:lang w:eastAsia="zh-CN"/>
        </w:rPr>
        <w:t>:</w:t>
      </w:r>
    </w:p>
    <w:p w:rsidR="00F15A57" w:rsidRPr="00F15A57" w:rsidRDefault="00F15A57" w:rsidP="007D2548">
      <w:pPr>
        <w:widowControl w:val="0"/>
        <w:numPr>
          <w:ilvl w:val="0"/>
          <w:numId w:val="3"/>
        </w:numPr>
        <w:tabs>
          <w:tab w:val="clear" w:pos="1077"/>
          <w:tab w:val="num" w:pos="426"/>
          <w:tab w:val="num" w:pos="993"/>
        </w:tabs>
        <w:adjustRightInd w:val="0"/>
        <w:snapToGrid w:val="0"/>
        <w:spacing w:after="60"/>
        <w:ind w:leftChars="78" w:left="416" w:hangingChars="130" w:hanging="260"/>
        <w:rPr>
          <w:rFonts w:eastAsia="宋体"/>
          <w:i/>
          <w:szCs w:val="21"/>
          <w:lang w:eastAsia="zh-CN"/>
        </w:rPr>
      </w:pPr>
      <w:r w:rsidRPr="00F15A57">
        <w:rPr>
          <w:rFonts w:eastAsia="宋体"/>
          <w:i/>
          <w:szCs w:val="21"/>
          <w:lang w:eastAsia="zh-CN"/>
        </w:rPr>
        <w:t xml:space="preserve">Reference receiver: Use the same reference receiver for both sync and </w:t>
      </w:r>
      <w:proofErr w:type="spellStart"/>
      <w:r w:rsidRPr="00F15A57">
        <w:rPr>
          <w:rFonts w:eastAsia="宋体"/>
          <w:i/>
          <w:szCs w:val="21"/>
          <w:lang w:eastAsia="zh-CN"/>
        </w:rPr>
        <w:t>async</w:t>
      </w:r>
      <w:proofErr w:type="spellEnd"/>
      <w:r w:rsidRPr="00F15A57">
        <w:rPr>
          <w:rFonts w:eastAsia="宋体"/>
          <w:i/>
          <w:szCs w:val="21"/>
          <w:lang w:eastAsia="zh-CN"/>
        </w:rPr>
        <w:t>, i.e., the interference covariance matrix estimation is performed at per TTI basis.</w:t>
      </w:r>
    </w:p>
    <w:p w:rsidR="00F15A57" w:rsidRPr="00F15A57" w:rsidRDefault="00F15A57" w:rsidP="007D2548">
      <w:pPr>
        <w:widowControl w:val="0"/>
        <w:numPr>
          <w:ilvl w:val="0"/>
          <w:numId w:val="3"/>
        </w:numPr>
        <w:tabs>
          <w:tab w:val="clear" w:pos="1077"/>
          <w:tab w:val="num" w:pos="426"/>
          <w:tab w:val="num" w:pos="993"/>
        </w:tabs>
        <w:adjustRightInd w:val="0"/>
        <w:snapToGrid w:val="0"/>
        <w:spacing w:after="60"/>
        <w:ind w:leftChars="78" w:left="416" w:hangingChars="130" w:hanging="260"/>
        <w:rPr>
          <w:rFonts w:eastAsia="宋体"/>
          <w:i/>
          <w:szCs w:val="21"/>
          <w:lang w:eastAsia="zh-CN"/>
        </w:rPr>
      </w:pPr>
      <w:r w:rsidRPr="00F15A57">
        <w:rPr>
          <w:rFonts w:eastAsia="宋体"/>
          <w:i/>
          <w:szCs w:val="21"/>
          <w:lang w:eastAsia="zh-CN"/>
        </w:rPr>
        <w:t xml:space="preserve">Antenna configuration: As baseline, cover 2Rx, 4Rx and 8Rx </w:t>
      </w:r>
    </w:p>
    <w:p w:rsidR="00F15A57" w:rsidRPr="00F15A57" w:rsidRDefault="00F15A57" w:rsidP="007D2548">
      <w:pPr>
        <w:widowControl w:val="0"/>
        <w:numPr>
          <w:ilvl w:val="0"/>
          <w:numId w:val="3"/>
        </w:numPr>
        <w:tabs>
          <w:tab w:val="clear" w:pos="1077"/>
          <w:tab w:val="num" w:pos="426"/>
          <w:tab w:val="num" w:pos="993"/>
        </w:tabs>
        <w:adjustRightInd w:val="0"/>
        <w:snapToGrid w:val="0"/>
        <w:spacing w:after="60"/>
        <w:ind w:leftChars="78" w:left="416" w:hangingChars="130" w:hanging="260"/>
        <w:rPr>
          <w:rFonts w:eastAsia="宋体"/>
          <w:i/>
          <w:szCs w:val="21"/>
          <w:lang w:eastAsia="zh-CN"/>
        </w:rPr>
      </w:pPr>
      <w:r w:rsidRPr="00F15A57">
        <w:rPr>
          <w:rFonts w:eastAsia="宋体"/>
          <w:i/>
          <w:szCs w:val="21"/>
          <w:lang w:eastAsia="zh-CN"/>
        </w:rPr>
        <w:t xml:space="preserve">Number of simulation cases: As baseline, for each antenna configuration, introduce one simulation case for asynchronous homogeneous scenario and one simulation case for asynchronous heterogeneous scenario. </w:t>
      </w:r>
    </w:p>
    <w:p w:rsidR="00F15A57" w:rsidRPr="00F15A57" w:rsidRDefault="00F15A57" w:rsidP="00F15A57">
      <w:pPr>
        <w:widowControl w:val="0"/>
        <w:tabs>
          <w:tab w:val="num" w:pos="993"/>
        </w:tabs>
        <w:adjustRightInd w:val="0"/>
        <w:snapToGrid w:val="0"/>
        <w:spacing w:beforeLines="70" w:before="218" w:after="60"/>
        <w:jc w:val="both"/>
        <w:rPr>
          <w:rFonts w:eastAsia="宋体"/>
          <w:b/>
          <w:i/>
          <w:szCs w:val="21"/>
          <w:lang w:eastAsia="zh-CN"/>
        </w:rPr>
      </w:pPr>
      <w:r w:rsidRPr="00F15A57">
        <w:rPr>
          <w:rFonts w:eastAsia="宋体"/>
          <w:b/>
          <w:i/>
          <w:szCs w:val="21"/>
          <w:lang w:eastAsia="zh-CN"/>
        </w:rPr>
        <w:t>RAN4 #7</w:t>
      </w:r>
      <w:r>
        <w:rPr>
          <w:rFonts w:eastAsia="宋体" w:hint="eastAsia"/>
          <w:b/>
          <w:i/>
          <w:szCs w:val="21"/>
          <w:lang w:eastAsia="zh-CN"/>
        </w:rPr>
        <w:t>7:</w:t>
      </w:r>
    </w:p>
    <w:p w:rsidR="00F15A57" w:rsidRPr="00F15A57" w:rsidRDefault="00F15A57" w:rsidP="00F15A57">
      <w:pPr>
        <w:widowControl w:val="0"/>
        <w:numPr>
          <w:ilvl w:val="0"/>
          <w:numId w:val="3"/>
        </w:numPr>
        <w:tabs>
          <w:tab w:val="clear" w:pos="1077"/>
          <w:tab w:val="num" w:pos="426"/>
          <w:tab w:val="num" w:pos="993"/>
        </w:tabs>
        <w:adjustRightInd w:val="0"/>
        <w:snapToGrid w:val="0"/>
        <w:spacing w:after="60"/>
        <w:ind w:leftChars="78" w:left="416" w:hangingChars="130" w:hanging="260"/>
        <w:jc w:val="both"/>
        <w:rPr>
          <w:rFonts w:eastAsia="宋体"/>
          <w:i/>
          <w:szCs w:val="21"/>
          <w:lang w:eastAsia="zh-CN"/>
        </w:rPr>
      </w:pPr>
      <w:r w:rsidRPr="00BF4218">
        <w:rPr>
          <w:rFonts w:eastAsia="宋体"/>
          <w:i/>
          <w:szCs w:val="21"/>
          <w:lang w:eastAsia="zh-CN"/>
        </w:rPr>
        <w:t xml:space="preserve">Test cases for </w:t>
      </w:r>
      <w:proofErr w:type="spellStart"/>
      <w:r w:rsidRPr="00BF4218">
        <w:rPr>
          <w:rFonts w:eastAsia="宋体"/>
          <w:i/>
          <w:szCs w:val="21"/>
          <w:lang w:eastAsia="zh-CN"/>
        </w:rPr>
        <w:t>async</w:t>
      </w:r>
      <w:proofErr w:type="spellEnd"/>
      <w:r w:rsidRPr="00BF4218">
        <w:rPr>
          <w:rFonts w:eastAsia="宋体"/>
          <w:i/>
          <w:szCs w:val="21"/>
          <w:lang w:eastAsia="zh-CN"/>
        </w:rPr>
        <w:t xml:space="preserve"> scenarios: </w:t>
      </w:r>
    </w:p>
    <w:p w:rsidR="00F15A57" w:rsidRPr="00BF4218" w:rsidRDefault="00F15A57" w:rsidP="00F15A57">
      <w:pPr>
        <w:pStyle w:val="Paragraphedeliste"/>
        <w:numPr>
          <w:ilvl w:val="1"/>
          <w:numId w:val="4"/>
        </w:numPr>
        <w:adjustRightInd w:val="0"/>
        <w:snapToGrid w:val="0"/>
        <w:spacing w:after="60"/>
        <w:ind w:left="851" w:hanging="284"/>
        <w:rPr>
          <w:i/>
          <w:sz w:val="20"/>
        </w:rPr>
      </w:pPr>
      <w:r w:rsidRPr="00BF4218">
        <w:rPr>
          <w:i/>
          <w:sz w:val="20"/>
        </w:rPr>
        <w:t>Down-selection should be discussed in the next meeting.</w:t>
      </w:r>
    </w:p>
    <w:p w:rsidR="00F15A57" w:rsidRPr="00F15A57" w:rsidRDefault="00F15A57" w:rsidP="00F15A57">
      <w:pPr>
        <w:widowControl w:val="0"/>
        <w:numPr>
          <w:ilvl w:val="0"/>
          <w:numId w:val="3"/>
        </w:numPr>
        <w:tabs>
          <w:tab w:val="clear" w:pos="1077"/>
          <w:tab w:val="num" w:pos="426"/>
          <w:tab w:val="num" w:pos="993"/>
        </w:tabs>
        <w:adjustRightInd w:val="0"/>
        <w:snapToGrid w:val="0"/>
        <w:spacing w:after="60"/>
        <w:ind w:leftChars="78" w:left="416" w:hangingChars="130" w:hanging="260"/>
        <w:jc w:val="both"/>
        <w:rPr>
          <w:rFonts w:eastAsia="宋体"/>
          <w:i/>
          <w:szCs w:val="21"/>
          <w:lang w:eastAsia="zh-CN"/>
        </w:rPr>
      </w:pPr>
      <w:r w:rsidRPr="00BF4218">
        <w:rPr>
          <w:rFonts w:eastAsia="宋体"/>
          <w:i/>
          <w:szCs w:val="21"/>
          <w:lang w:eastAsia="zh-CN"/>
        </w:rPr>
        <w:t xml:space="preserve">Simulation output for Option1 evaluation: </w:t>
      </w:r>
    </w:p>
    <w:p w:rsidR="00F15A57" w:rsidRPr="00BF4218" w:rsidRDefault="00F15A57" w:rsidP="00F15A57">
      <w:pPr>
        <w:pStyle w:val="Paragraphedeliste"/>
        <w:numPr>
          <w:ilvl w:val="1"/>
          <w:numId w:val="4"/>
        </w:numPr>
        <w:adjustRightInd w:val="0"/>
        <w:snapToGrid w:val="0"/>
        <w:spacing w:after="60"/>
        <w:ind w:left="851" w:hanging="284"/>
        <w:rPr>
          <w:i/>
          <w:sz w:val="20"/>
        </w:rPr>
      </w:pPr>
      <w:r w:rsidRPr="00BF4218">
        <w:rPr>
          <w:i/>
          <w:sz w:val="20"/>
        </w:rPr>
        <w:t>Throughput v.s. SNR</w:t>
      </w:r>
    </w:p>
    <w:p w:rsidR="00F15A57" w:rsidRPr="00F15A57" w:rsidRDefault="00F15A57" w:rsidP="00F15A57">
      <w:pPr>
        <w:widowControl w:val="0"/>
        <w:numPr>
          <w:ilvl w:val="0"/>
          <w:numId w:val="3"/>
        </w:numPr>
        <w:tabs>
          <w:tab w:val="clear" w:pos="1077"/>
          <w:tab w:val="num" w:pos="426"/>
          <w:tab w:val="num" w:pos="993"/>
        </w:tabs>
        <w:adjustRightInd w:val="0"/>
        <w:snapToGrid w:val="0"/>
        <w:spacing w:after="60"/>
        <w:ind w:leftChars="78" w:left="416" w:hangingChars="130" w:hanging="260"/>
        <w:jc w:val="both"/>
        <w:rPr>
          <w:rFonts w:eastAsia="宋体"/>
          <w:i/>
          <w:szCs w:val="21"/>
          <w:lang w:eastAsia="zh-CN"/>
        </w:rPr>
      </w:pPr>
      <w:r w:rsidRPr="00BF4218">
        <w:rPr>
          <w:rFonts w:eastAsia="宋体"/>
          <w:i/>
          <w:szCs w:val="21"/>
          <w:lang w:eastAsia="zh-CN"/>
        </w:rPr>
        <w:t xml:space="preserve">Simulation output for evaluation of other Options: </w:t>
      </w:r>
    </w:p>
    <w:p w:rsidR="00F15A57" w:rsidRPr="00BF4218" w:rsidRDefault="00F15A57" w:rsidP="00F15A57">
      <w:pPr>
        <w:pStyle w:val="Paragraphedeliste"/>
        <w:numPr>
          <w:ilvl w:val="1"/>
          <w:numId w:val="4"/>
        </w:numPr>
        <w:adjustRightInd w:val="0"/>
        <w:snapToGrid w:val="0"/>
        <w:spacing w:after="60"/>
        <w:ind w:left="851" w:hanging="284"/>
        <w:rPr>
          <w:i/>
          <w:sz w:val="20"/>
        </w:rPr>
      </w:pPr>
      <w:r w:rsidRPr="00BF4218">
        <w:rPr>
          <w:i/>
          <w:sz w:val="20"/>
        </w:rPr>
        <w:t>Throughput v.s. SINR</w:t>
      </w:r>
    </w:p>
    <w:p w:rsidR="008048D9" w:rsidRDefault="008048D9" w:rsidP="008048D9">
      <w:pPr>
        <w:pStyle w:val="a0"/>
        <w:snapToGrid w:val="0"/>
        <w:spacing w:after="60"/>
        <w:rPr>
          <w:rFonts w:eastAsia="宋体"/>
          <w:sz w:val="21"/>
          <w:szCs w:val="21"/>
          <w:lang w:val="en-US" w:eastAsia="zh-CN"/>
        </w:rPr>
      </w:pPr>
    </w:p>
    <w:p w:rsidR="008048D9" w:rsidRPr="00AB0880" w:rsidRDefault="008048D9" w:rsidP="008048D9">
      <w:pPr>
        <w:spacing w:afterLines="50" w:after="156"/>
        <w:rPr>
          <w:b/>
          <w:sz w:val="22"/>
          <w:u w:val="single"/>
          <w:lang w:eastAsia="zh-CN"/>
        </w:rPr>
      </w:pPr>
      <w:r w:rsidRPr="00AB0880">
        <w:rPr>
          <w:rFonts w:hint="eastAsia"/>
          <w:b/>
          <w:sz w:val="22"/>
          <w:u w:val="single"/>
          <w:lang w:eastAsia="zh-CN"/>
        </w:rPr>
        <w:t>Open issues</w:t>
      </w:r>
      <w:r w:rsidRPr="00AB0880">
        <w:rPr>
          <w:b/>
          <w:sz w:val="22"/>
          <w:lang w:eastAsia="zh-CN"/>
        </w:rPr>
        <w:t>:</w:t>
      </w:r>
    </w:p>
    <w:p w:rsidR="00133FAA" w:rsidRPr="00E7689B" w:rsidRDefault="00133FAA" w:rsidP="00895F4E">
      <w:pPr>
        <w:numPr>
          <w:ilvl w:val="0"/>
          <w:numId w:val="6"/>
        </w:numPr>
        <w:snapToGrid w:val="0"/>
        <w:spacing w:before="60" w:after="60"/>
        <w:ind w:left="284" w:hanging="284"/>
        <w:rPr>
          <w:rFonts w:eastAsia="宋体"/>
          <w:szCs w:val="20"/>
          <w:lang w:eastAsia="zh-CN"/>
        </w:rPr>
      </w:pPr>
      <w:r w:rsidRPr="00E7689B">
        <w:rPr>
          <w:rFonts w:eastAsia="宋体" w:hint="eastAsia"/>
          <w:szCs w:val="20"/>
          <w:lang w:eastAsia="zh-CN"/>
        </w:rPr>
        <w:t>DMRS configuration</w:t>
      </w:r>
    </w:p>
    <w:p w:rsidR="0009489C" w:rsidRPr="00E7689B" w:rsidRDefault="0009489C" w:rsidP="00895F4E">
      <w:pPr>
        <w:numPr>
          <w:ilvl w:val="1"/>
          <w:numId w:val="6"/>
        </w:numPr>
        <w:snapToGrid w:val="0"/>
        <w:spacing w:before="60" w:after="60"/>
        <w:ind w:left="709" w:hanging="283"/>
        <w:rPr>
          <w:szCs w:val="20"/>
          <w:lang w:eastAsia="zh-CN"/>
        </w:rPr>
      </w:pPr>
      <w:r w:rsidRPr="00E7689B">
        <w:rPr>
          <w:rFonts w:hint="eastAsia"/>
          <w:szCs w:val="20"/>
          <w:lang w:eastAsia="zh-CN"/>
        </w:rPr>
        <w:t>Option 1 (China Telecom)</w:t>
      </w:r>
    </w:p>
    <w:p w:rsidR="0009489C" w:rsidRPr="00E7689B" w:rsidRDefault="0009489C" w:rsidP="00895F4E">
      <w:pPr>
        <w:numPr>
          <w:ilvl w:val="2"/>
          <w:numId w:val="6"/>
        </w:numPr>
        <w:snapToGrid w:val="0"/>
        <w:spacing w:before="60" w:after="60"/>
        <w:ind w:left="1123" w:hanging="284"/>
        <w:rPr>
          <w:szCs w:val="20"/>
          <w:lang w:eastAsia="zh-CN"/>
        </w:rPr>
      </w:pPr>
      <w:r w:rsidRPr="00E7689B">
        <w:rPr>
          <w:rFonts w:eastAsia="宋体"/>
          <w:szCs w:val="20"/>
          <w:lang w:eastAsia="zh-CN"/>
        </w:rPr>
        <w:t>Use</w:t>
      </w:r>
      <w:r w:rsidRPr="00E7689B">
        <w:rPr>
          <w:rFonts w:eastAsia="宋体" w:hint="eastAsia"/>
          <w:szCs w:val="20"/>
          <w:lang w:eastAsia="zh-CN"/>
        </w:rPr>
        <w:t xml:space="preserve"> </w:t>
      </w:r>
      <w:r w:rsidRPr="00E7689B">
        <w:rPr>
          <w:rFonts w:eastAsia="宋体"/>
          <w:szCs w:val="20"/>
          <w:lang w:eastAsia="zh-CN"/>
        </w:rPr>
        <w:t xml:space="preserve">different base sequences for serving </w:t>
      </w:r>
      <w:r w:rsidRPr="00E7689B">
        <w:rPr>
          <w:rFonts w:eastAsia="宋体" w:hint="eastAsia"/>
          <w:szCs w:val="20"/>
          <w:lang w:eastAsia="zh-CN"/>
        </w:rPr>
        <w:t>cell</w:t>
      </w:r>
      <w:r w:rsidRPr="00E7689B">
        <w:rPr>
          <w:rFonts w:eastAsia="宋体"/>
          <w:szCs w:val="20"/>
          <w:lang w:eastAsia="zh-CN"/>
        </w:rPr>
        <w:t xml:space="preserve"> and interference </w:t>
      </w:r>
      <w:r w:rsidRPr="00E7689B">
        <w:rPr>
          <w:rFonts w:eastAsia="宋体" w:hint="eastAsia"/>
          <w:szCs w:val="20"/>
          <w:lang w:eastAsia="zh-CN"/>
        </w:rPr>
        <w:t>cell</w:t>
      </w:r>
      <w:r w:rsidRPr="00E7689B">
        <w:rPr>
          <w:rFonts w:eastAsia="宋体"/>
          <w:szCs w:val="20"/>
          <w:lang w:eastAsia="zh-CN"/>
        </w:rPr>
        <w:t>.</w:t>
      </w:r>
    </w:p>
    <w:p w:rsidR="0009489C" w:rsidRPr="00E7689B" w:rsidRDefault="0009489C" w:rsidP="00895F4E">
      <w:pPr>
        <w:numPr>
          <w:ilvl w:val="2"/>
          <w:numId w:val="6"/>
        </w:numPr>
        <w:snapToGrid w:val="0"/>
        <w:spacing w:before="60" w:after="60"/>
        <w:ind w:left="1123" w:hanging="284"/>
        <w:rPr>
          <w:szCs w:val="20"/>
          <w:lang w:eastAsia="zh-CN"/>
        </w:rPr>
      </w:pPr>
      <w:r w:rsidRPr="00E7689B">
        <w:rPr>
          <w:rFonts w:eastAsia="宋体"/>
          <w:szCs w:val="20"/>
          <w:lang w:eastAsia="zh-CN"/>
        </w:rPr>
        <w:t>To configure the DMRS sequences:</w:t>
      </w:r>
    </w:p>
    <w:p w:rsidR="0009489C" w:rsidRPr="00E7689B" w:rsidRDefault="0009489C" w:rsidP="00895F4E">
      <w:pPr>
        <w:numPr>
          <w:ilvl w:val="3"/>
          <w:numId w:val="20"/>
        </w:numPr>
        <w:snapToGrid w:val="0"/>
        <w:spacing w:before="60" w:after="60"/>
        <w:ind w:left="1560" w:hanging="284"/>
        <w:rPr>
          <w:szCs w:val="20"/>
          <w:lang w:eastAsia="zh-CN"/>
        </w:rPr>
      </w:pPr>
      <w:r w:rsidRPr="00E7689B">
        <w:rPr>
          <w:rFonts w:hint="eastAsia"/>
          <w:szCs w:val="20"/>
        </w:rPr>
        <w:t>The desired UE is served by cell with cell id #0, and i</w:t>
      </w:r>
      <w:r w:rsidRPr="00E7689B">
        <w:rPr>
          <w:szCs w:val="20"/>
        </w:rPr>
        <w:t>nterfering UE1-1 and UE 1-2</w:t>
      </w:r>
      <w:r w:rsidRPr="00E7689B">
        <w:rPr>
          <w:rFonts w:hint="eastAsia"/>
          <w:szCs w:val="20"/>
        </w:rPr>
        <w:t xml:space="preserve"> are served by cell with cell id #1.</w:t>
      </w:r>
    </w:p>
    <w:p w:rsidR="0009489C" w:rsidRPr="00E7689B" w:rsidRDefault="0009489C" w:rsidP="00895F4E">
      <w:pPr>
        <w:numPr>
          <w:ilvl w:val="3"/>
          <w:numId w:val="20"/>
        </w:numPr>
        <w:snapToGrid w:val="0"/>
        <w:spacing w:before="60" w:after="60"/>
        <w:ind w:left="1560" w:hanging="284"/>
        <w:rPr>
          <w:szCs w:val="20"/>
          <w:lang w:eastAsia="zh-CN"/>
        </w:rPr>
      </w:pPr>
      <w:r w:rsidRPr="00E7689B">
        <w:rPr>
          <w:rFonts w:hint="eastAsia"/>
          <w:szCs w:val="20"/>
        </w:rPr>
        <w:t xml:space="preserve">For the desired PUSCH and interfering PUSCHs, </w:t>
      </w:r>
      <w:r w:rsidRPr="00E7689B">
        <w:rPr>
          <w:position w:val="-12"/>
          <w:szCs w:val="20"/>
        </w:rPr>
        <w:object w:dxaOrig="340" w:dyaOrig="360">
          <v:shape id="_x0000_i1028" type="#_x0000_t75" style="width:16.9pt;height:17.7pt" o:ole="">
            <v:imagedata r:id="rId9" o:title=""/>
          </v:shape>
          <o:OLEObject Type="Embed" ProgID="Equation.3" ShapeID="_x0000_i1028" DrawAspect="Content" ObjectID="_1517120743" r:id="rId15"/>
        </w:object>
      </w:r>
      <w:r w:rsidRPr="00E7689B">
        <w:rPr>
          <w:rFonts w:hint="eastAsia"/>
          <w:szCs w:val="20"/>
        </w:rPr>
        <w:t xml:space="preserve">=0, </w:t>
      </w:r>
      <w:r w:rsidRPr="00E7689B">
        <w:rPr>
          <w:position w:val="-12"/>
          <w:szCs w:val="20"/>
        </w:rPr>
        <w:object w:dxaOrig="600" w:dyaOrig="380">
          <v:shape id="_x0000_i1029" type="#_x0000_t75" style="width:29.9pt;height:18.9pt" o:ole="">
            <v:imagedata r:id="rId11" o:title=""/>
          </v:shape>
          <o:OLEObject Type="Embed" ProgID="Equation.3" ShapeID="_x0000_i1029" DrawAspect="Content" ObjectID="_1517120744" r:id="rId16"/>
        </w:object>
      </w:r>
      <w:r w:rsidRPr="00E7689B">
        <w:rPr>
          <w:szCs w:val="20"/>
        </w:rPr>
        <w:t>=0</w:t>
      </w:r>
      <w:r w:rsidRPr="00E7689B">
        <w:rPr>
          <w:rFonts w:hint="eastAsia"/>
          <w:szCs w:val="20"/>
        </w:rPr>
        <w:t xml:space="preserve"> and </w:t>
      </w:r>
      <w:r w:rsidRPr="00E7689B">
        <w:rPr>
          <w:position w:val="-14"/>
          <w:szCs w:val="20"/>
        </w:rPr>
        <w:object w:dxaOrig="700" w:dyaOrig="400">
          <v:shape id="_x0000_i1030" type="#_x0000_t75" style="width:34.6pt;height:19.65pt" o:ole="">
            <v:imagedata r:id="rId13" o:title=""/>
          </v:shape>
          <o:OLEObject Type="Embed" ProgID="Equation.3" ShapeID="_x0000_i1030" DrawAspect="Content" ObjectID="_1517120745" r:id="rId17"/>
        </w:object>
      </w:r>
      <w:r w:rsidRPr="00E7689B">
        <w:rPr>
          <w:szCs w:val="20"/>
        </w:rPr>
        <w:t>=0</w:t>
      </w:r>
      <w:r w:rsidRPr="00E7689B">
        <w:rPr>
          <w:rFonts w:hint="eastAsia"/>
          <w:szCs w:val="20"/>
        </w:rPr>
        <w:t>.</w:t>
      </w:r>
    </w:p>
    <w:p w:rsidR="0009489C" w:rsidRPr="00E7689B" w:rsidRDefault="0009489C" w:rsidP="00895F4E">
      <w:pPr>
        <w:numPr>
          <w:ilvl w:val="0"/>
          <w:numId w:val="6"/>
        </w:numPr>
        <w:snapToGrid w:val="0"/>
        <w:spacing w:before="120" w:after="60"/>
        <w:ind w:left="284" w:hangingChars="142" w:hanging="284"/>
        <w:rPr>
          <w:szCs w:val="20"/>
          <w:lang w:eastAsia="zh-CN"/>
        </w:rPr>
      </w:pPr>
      <w:r w:rsidRPr="00E7689B">
        <w:rPr>
          <w:szCs w:val="20"/>
          <w:lang w:eastAsia="zh-CN"/>
        </w:rPr>
        <w:t>Propagation condition</w:t>
      </w:r>
      <w:r w:rsidRPr="00E7689B">
        <w:rPr>
          <w:rFonts w:hint="eastAsia"/>
          <w:szCs w:val="20"/>
          <w:lang w:eastAsia="zh-CN"/>
        </w:rPr>
        <w:t xml:space="preserve"> for the </w:t>
      </w:r>
      <w:r w:rsidRPr="00E7689B">
        <w:rPr>
          <w:szCs w:val="20"/>
          <w:lang w:eastAsia="zh-CN"/>
        </w:rPr>
        <w:t xml:space="preserve">serving </w:t>
      </w:r>
      <w:r w:rsidRPr="00E7689B">
        <w:rPr>
          <w:rFonts w:hint="eastAsia"/>
          <w:szCs w:val="20"/>
          <w:lang w:eastAsia="zh-CN"/>
        </w:rPr>
        <w:t>channel</w:t>
      </w:r>
    </w:p>
    <w:p w:rsidR="0009489C" w:rsidRPr="00E7689B" w:rsidRDefault="0009489C" w:rsidP="00895F4E">
      <w:pPr>
        <w:numPr>
          <w:ilvl w:val="1"/>
          <w:numId w:val="6"/>
        </w:numPr>
        <w:snapToGrid w:val="0"/>
        <w:spacing w:before="60" w:after="60"/>
        <w:ind w:left="709" w:hanging="283"/>
        <w:rPr>
          <w:szCs w:val="20"/>
          <w:lang w:eastAsia="zh-CN"/>
        </w:rPr>
      </w:pPr>
      <w:r w:rsidRPr="00E7689B">
        <w:rPr>
          <w:szCs w:val="20"/>
          <w:lang w:eastAsia="zh-CN"/>
        </w:rPr>
        <w:t xml:space="preserve">Option </w:t>
      </w:r>
      <w:r w:rsidRPr="00E7689B">
        <w:rPr>
          <w:rFonts w:hint="eastAsia"/>
          <w:szCs w:val="20"/>
          <w:lang w:eastAsia="zh-CN"/>
        </w:rPr>
        <w:t>1</w:t>
      </w:r>
      <w:r w:rsidRPr="00E7689B">
        <w:rPr>
          <w:szCs w:val="20"/>
          <w:lang w:eastAsia="zh-CN"/>
        </w:rPr>
        <w:t xml:space="preserve">: </w:t>
      </w:r>
      <w:r w:rsidRPr="00E7689B">
        <w:rPr>
          <w:rFonts w:hint="eastAsia"/>
          <w:szCs w:val="20"/>
          <w:lang w:eastAsia="zh-CN"/>
        </w:rPr>
        <w:t>EPA5 l</w:t>
      </w:r>
      <w:r w:rsidR="00537238">
        <w:rPr>
          <w:rFonts w:hint="eastAsia"/>
          <w:szCs w:val="20"/>
          <w:lang w:eastAsia="zh-CN"/>
        </w:rPr>
        <w:t>ow and EVA70 low (China Telecom</w:t>
      </w:r>
      <w:r w:rsidRPr="00E7689B">
        <w:rPr>
          <w:rFonts w:hint="eastAsia"/>
          <w:szCs w:val="20"/>
          <w:lang w:eastAsia="zh-CN"/>
        </w:rPr>
        <w:t>)</w:t>
      </w:r>
    </w:p>
    <w:p w:rsidR="0009489C" w:rsidRPr="00E7689B" w:rsidRDefault="0009489C" w:rsidP="00895F4E">
      <w:pPr>
        <w:numPr>
          <w:ilvl w:val="1"/>
          <w:numId w:val="6"/>
        </w:numPr>
        <w:snapToGrid w:val="0"/>
        <w:spacing w:before="60" w:after="60"/>
        <w:ind w:left="709" w:hanging="283"/>
        <w:rPr>
          <w:szCs w:val="20"/>
          <w:lang w:eastAsia="zh-CN"/>
        </w:rPr>
      </w:pPr>
      <w:r w:rsidRPr="00E7689B">
        <w:rPr>
          <w:szCs w:val="20"/>
          <w:lang w:eastAsia="zh-CN"/>
        </w:rPr>
        <w:t xml:space="preserve">Option </w:t>
      </w:r>
      <w:r w:rsidRPr="00E7689B">
        <w:rPr>
          <w:rFonts w:hint="eastAsia"/>
          <w:szCs w:val="20"/>
          <w:lang w:eastAsia="zh-CN"/>
        </w:rPr>
        <w:t>2</w:t>
      </w:r>
      <w:r w:rsidRPr="00E7689B">
        <w:rPr>
          <w:szCs w:val="20"/>
          <w:lang w:eastAsia="zh-CN"/>
        </w:rPr>
        <w:t xml:space="preserve">: </w:t>
      </w:r>
      <w:r w:rsidR="00537238">
        <w:rPr>
          <w:rFonts w:hint="eastAsia"/>
          <w:szCs w:val="20"/>
          <w:lang w:eastAsia="zh-CN"/>
        </w:rPr>
        <w:t>EPA5 low</w:t>
      </w:r>
      <w:r w:rsidR="00537238">
        <w:rPr>
          <w:rFonts w:eastAsiaTheme="minorEastAsia" w:hint="eastAsia"/>
          <w:szCs w:val="20"/>
          <w:lang w:eastAsia="zh-CN"/>
        </w:rPr>
        <w:t xml:space="preserve"> (ZTE)</w:t>
      </w:r>
    </w:p>
    <w:p w:rsidR="0009489C" w:rsidRPr="00E7689B" w:rsidRDefault="0009489C" w:rsidP="00895F4E">
      <w:pPr>
        <w:numPr>
          <w:ilvl w:val="0"/>
          <w:numId w:val="6"/>
        </w:numPr>
        <w:snapToGrid w:val="0"/>
        <w:spacing w:before="120" w:after="60"/>
        <w:ind w:left="284" w:hangingChars="142" w:hanging="284"/>
        <w:rPr>
          <w:szCs w:val="20"/>
          <w:lang w:eastAsia="zh-CN"/>
        </w:rPr>
      </w:pPr>
      <w:r w:rsidRPr="00E7689B">
        <w:rPr>
          <w:szCs w:val="20"/>
          <w:lang w:eastAsia="zh-CN"/>
        </w:rPr>
        <w:t>DIP set</w:t>
      </w:r>
    </w:p>
    <w:p w:rsidR="0009489C" w:rsidRPr="00E7689B" w:rsidRDefault="0009489C" w:rsidP="00895F4E">
      <w:pPr>
        <w:numPr>
          <w:ilvl w:val="1"/>
          <w:numId w:val="6"/>
        </w:numPr>
        <w:snapToGrid w:val="0"/>
        <w:spacing w:before="60" w:after="60"/>
        <w:ind w:left="709" w:hanging="283"/>
        <w:rPr>
          <w:szCs w:val="20"/>
          <w:lang w:eastAsia="zh-CN"/>
        </w:rPr>
      </w:pPr>
      <w:r w:rsidRPr="00E7689B">
        <w:rPr>
          <w:szCs w:val="20"/>
          <w:lang w:eastAsia="zh-CN"/>
        </w:rPr>
        <w:t xml:space="preserve">Option </w:t>
      </w:r>
      <w:r w:rsidRPr="00E7689B">
        <w:rPr>
          <w:rFonts w:eastAsia="宋体" w:hint="eastAsia"/>
          <w:szCs w:val="20"/>
          <w:lang w:eastAsia="zh-CN"/>
        </w:rPr>
        <w:t>1</w:t>
      </w:r>
      <w:r w:rsidRPr="00E7689B">
        <w:rPr>
          <w:szCs w:val="20"/>
          <w:lang w:eastAsia="zh-CN"/>
        </w:rPr>
        <w:t>: D</w:t>
      </w:r>
      <w:r w:rsidRPr="00E7689B">
        <w:rPr>
          <w:rFonts w:eastAsia="宋体" w:hint="eastAsia"/>
          <w:szCs w:val="20"/>
          <w:lang w:eastAsia="zh-CN"/>
        </w:rPr>
        <w:t xml:space="preserve">IP sets in </w:t>
      </w:r>
      <w:r w:rsidRPr="00E7689B">
        <w:rPr>
          <w:szCs w:val="20"/>
          <w:lang w:eastAsia="zh-CN"/>
        </w:rPr>
        <w:t>both homogeneous and heterogeneous scenarios</w:t>
      </w:r>
      <w:r w:rsidRPr="00E7689B">
        <w:rPr>
          <w:rFonts w:hint="eastAsia"/>
          <w:szCs w:val="20"/>
          <w:lang w:eastAsia="zh-CN"/>
        </w:rPr>
        <w:t xml:space="preserve"> (China Telecom)</w:t>
      </w:r>
    </w:p>
    <w:p w:rsidR="0009489C" w:rsidRPr="00537238" w:rsidRDefault="0009489C" w:rsidP="00895F4E">
      <w:pPr>
        <w:numPr>
          <w:ilvl w:val="1"/>
          <w:numId w:val="6"/>
        </w:numPr>
        <w:snapToGrid w:val="0"/>
        <w:spacing w:before="60" w:after="60"/>
        <w:ind w:left="709" w:hanging="283"/>
        <w:rPr>
          <w:szCs w:val="20"/>
          <w:lang w:eastAsia="zh-CN"/>
        </w:rPr>
      </w:pPr>
      <w:r w:rsidRPr="00537238">
        <w:rPr>
          <w:rFonts w:eastAsia="宋体" w:hint="eastAsia"/>
          <w:szCs w:val="20"/>
          <w:lang w:eastAsia="zh-CN"/>
        </w:rPr>
        <w:t xml:space="preserve">Option 2: </w:t>
      </w:r>
      <w:r w:rsidRPr="00537238">
        <w:rPr>
          <w:szCs w:val="20"/>
          <w:lang w:eastAsia="zh-CN"/>
        </w:rPr>
        <w:t>D</w:t>
      </w:r>
      <w:r w:rsidRPr="00537238">
        <w:rPr>
          <w:rFonts w:eastAsia="宋体" w:hint="eastAsia"/>
          <w:szCs w:val="20"/>
          <w:lang w:eastAsia="zh-CN"/>
        </w:rPr>
        <w:t xml:space="preserve">IP </w:t>
      </w:r>
      <w:r w:rsidRPr="00537238">
        <w:rPr>
          <w:rFonts w:eastAsia="宋体" w:hint="eastAsia"/>
          <w:szCs w:val="20"/>
          <w:lang w:val="en-GB" w:eastAsia="zh-CN"/>
        </w:rPr>
        <w:t xml:space="preserve">set in </w:t>
      </w:r>
      <w:r w:rsidR="00537238" w:rsidRPr="00537238">
        <w:rPr>
          <w:szCs w:val="20"/>
          <w:lang w:eastAsia="zh-CN"/>
        </w:rPr>
        <w:t xml:space="preserve">heterogeneous </w:t>
      </w:r>
      <w:r w:rsidRPr="00537238">
        <w:rPr>
          <w:szCs w:val="20"/>
          <w:lang w:eastAsia="zh-CN"/>
        </w:rPr>
        <w:t>scenario</w:t>
      </w:r>
      <w:r w:rsidRPr="00537238">
        <w:rPr>
          <w:rFonts w:eastAsia="宋体" w:hint="eastAsia"/>
          <w:szCs w:val="20"/>
          <w:lang w:val="en-GB" w:eastAsia="zh-CN"/>
        </w:rPr>
        <w:t xml:space="preserve"> (</w:t>
      </w:r>
      <w:r w:rsidR="00537238" w:rsidRPr="00537238">
        <w:rPr>
          <w:rFonts w:eastAsia="宋体" w:hint="eastAsia"/>
          <w:szCs w:val="20"/>
          <w:lang w:val="en-GB" w:eastAsia="zh-CN"/>
        </w:rPr>
        <w:t>ZTE</w:t>
      </w:r>
      <w:r w:rsidRPr="00537238">
        <w:rPr>
          <w:rFonts w:eastAsia="宋体" w:hint="eastAsia"/>
          <w:szCs w:val="20"/>
          <w:lang w:val="en-GB" w:eastAsia="zh-CN"/>
        </w:rPr>
        <w:t>)</w:t>
      </w:r>
    </w:p>
    <w:p w:rsidR="0009489C" w:rsidRPr="00E7689B" w:rsidRDefault="002B204E" w:rsidP="00895F4E">
      <w:pPr>
        <w:numPr>
          <w:ilvl w:val="0"/>
          <w:numId w:val="6"/>
        </w:numPr>
        <w:snapToGrid w:val="0"/>
        <w:spacing w:before="120" w:after="60"/>
        <w:ind w:left="284" w:hangingChars="142" w:hanging="284"/>
        <w:rPr>
          <w:szCs w:val="20"/>
          <w:lang w:eastAsia="zh-CN"/>
        </w:rPr>
      </w:pPr>
      <w:r w:rsidRPr="00E7689B">
        <w:rPr>
          <w:rFonts w:hint="eastAsia"/>
          <w:szCs w:val="20"/>
          <w:lang w:eastAsia="zh-CN"/>
        </w:rPr>
        <w:t xml:space="preserve">Channel </w:t>
      </w:r>
      <w:r w:rsidRPr="00E7689B">
        <w:rPr>
          <w:szCs w:val="20"/>
          <w:lang w:eastAsia="zh-CN"/>
        </w:rPr>
        <w:t>bandwidt</w:t>
      </w:r>
      <w:r w:rsidRPr="00E7689B">
        <w:rPr>
          <w:rFonts w:hint="eastAsia"/>
          <w:szCs w:val="20"/>
          <w:lang w:eastAsia="zh-CN"/>
        </w:rPr>
        <w:t>h</w:t>
      </w:r>
    </w:p>
    <w:p w:rsidR="002B204E" w:rsidRPr="00E7689B" w:rsidRDefault="002B204E" w:rsidP="00895F4E">
      <w:pPr>
        <w:numPr>
          <w:ilvl w:val="1"/>
          <w:numId w:val="6"/>
        </w:numPr>
        <w:snapToGrid w:val="0"/>
        <w:spacing w:before="60" w:after="60"/>
        <w:ind w:left="709" w:hanging="283"/>
        <w:rPr>
          <w:szCs w:val="20"/>
          <w:lang w:eastAsia="zh-CN"/>
        </w:rPr>
      </w:pPr>
      <w:r w:rsidRPr="00E7689B">
        <w:rPr>
          <w:szCs w:val="20"/>
          <w:lang w:eastAsia="zh-CN"/>
        </w:rPr>
        <w:t xml:space="preserve">Option </w:t>
      </w:r>
      <w:r w:rsidRPr="00E7689B">
        <w:rPr>
          <w:rFonts w:eastAsia="宋体" w:hint="eastAsia"/>
          <w:szCs w:val="20"/>
          <w:lang w:eastAsia="zh-CN"/>
        </w:rPr>
        <w:t>1</w:t>
      </w:r>
      <w:r w:rsidRPr="00E7689B">
        <w:rPr>
          <w:szCs w:val="20"/>
          <w:lang w:eastAsia="zh-CN"/>
        </w:rPr>
        <w:t xml:space="preserve">: </w:t>
      </w:r>
      <w:r w:rsidRPr="00E7689B">
        <w:rPr>
          <w:rFonts w:eastAsia="宋体" w:hint="eastAsia"/>
          <w:szCs w:val="20"/>
          <w:lang w:eastAsia="zh-CN"/>
        </w:rPr>
        <w:t>Cover</w:t>
      </w:r>
      <w:r w:rsidRPr="00E7689B">
        <w:rPr>
          <w:rFonts w:eastAsia="宋体" w:hint="eastAsia"/>
          <w:b/>
          <w:szCs w:val="20"/>
          <w:lang w:eastAsia="zh-CN"/>
        </w:rPr>
        <w:t xml:space="preserve"> </w:t>
      </w:r>
      <w:r w:rsidRPr="00E7689B">
        <w:rPr>
          <w:rFonts w:eastAsia="宋体" w:hint="eastAsia"/>
          <w:szCs w:val="20"/>
          <w:lang w:eastAsia="zh-CN"/>
        </w:rPr>
        <w:t xml:space="preserve">all six channel </w:t>
      </w:r>
      <w:r w:rsidRPr="00E7689B">
        <w:rPr>
          <w:rFonts w:eastAsia="宋体"/>
          <w:szCs w:val="20"/>
          <w:lang w:eastAsia="zh-CN"/>
        </w:rPr>
        <w:t>bandwidths</w:t>
      </w:r>
      <w:r w:rsidRPr="00E7689B">
        <w:rPr>
          <w:rFonts w:eastAsia="宋体" w:hint="eastAsia"/>
          <w:szCs w:val="20"/>
          <w:lang w:eastAsia="zh-CN"/>
        </w:rPr>
        <w:t xml:space="preserve"> and use full </w:t>
      </w:r>
      <w:r w:rsidRPr="00E7689B">
        <w:rPr>
          <w:rFonts w:eastAsia="宋体"/>
          <w:szCs w:val="20"/>
          <w:lang w:eastAsia="zh-CN"/>
        </w:rPr>
        <w:t>PRB allocation</w:t>
      </w:r>
      <w:r w:rsidRPr="00E7689B">
        <w:rPr>
          <w:rFonts w:hint="eastAsia"/>
          <w:szCs w:val="20"/>
          <w:lang w:eastAsia="zh-CN"/>
        </w:rPr>
        <w:t xml:space="preserve"> (China Telecom)</w:t>
      </w:r>
    </w:p>
    <w:p w:rsidR="0009489C" w:rsidRPr="00E7689B" w:rsidRDefault="002B204E" w:rsidP="00895F4E">
      <w:pPr>
        <w:numPr>
          <w:ilvl w:val="0"/>
          <w:numId w:val="6"/>
        </w:numPr>
        <w:snapToGrid w:val="0"/>
        <w:spacing w:before="120" w:after="60"/>
        <w:ind w:left="284" w:hangingChars="142" w:hanging="284"/>
        <w:rPr>
          <w:rFonts w:eastAsiaTheme="minorEastAsia"/>
          <w:szCs w:val="20"/>
          <w:lang w:eastAsia="zh-CN"/>
        </w:rPr>
      </w:pPr>
      <w:r w:rsidRPr="00E7689B">
        <w:rPr>
          <w:rFonts w:hint="eastAsia"/>
          <w:szCs w:val="20"/>
          <w:lang w:eastAsia="zh-CN"/>
        </w:rPr>
        <w:t>Antenna configuration</w:t>
      </w:r>
    </w:p>
    <w:p w:rsidR="002B204E" w:rsidRPr="00E7689B" w:rsidRDefault="002B204E" w:rsidP="00895F4E">
      <w:pPr>
        <w:numPr>
          <w:ilvl w:val="1"/>
          <w:numId w:val="6"/>
        </w:numPr>
        <w:snapToGrid w:val="0"/>
        <w:spacing w:before="60" w:after="60"/>
        <w:ind w:left="709" w:hanging="283"/>
        <w:rPr>
          <w:szCs w:val="20"/>
          <w:lang w:eastAsia="zh-CN"/>
        </w:rPr>
      </w:pPr>
      <w:r w:rsidRPr="00E7689B">
        <w:rPr>
          <w:rFonts w:eastAsiaTheme="minorEastAsia" w:hint="eastAsia"/>
          <w:szCs w:val="20"/>
          <w:lang w:eastAsia="zh-CN"/>
        </w:rPr>
        <w:t xml:space="preserve">Option 1: </w:t>
      </w:r>
      <w:r w:rsidR="00EF0963">
        <w:rPr>
          <w:rFonts w:eastAsiaTheme="minorEastAsia" w:hint="eastAsia"/>
          <w:szCs w:val="20"/>
          <w:lang w:eastAsia="zh-CN"/>
        </w:rPr>
        <w:t>C</w:t>
      </w:r>
      <w:r w:rsidRPr="00E7689B">
        <w:rPr>
          <w:rFonts w:eastAsiaTheme="minorEastAsia" w:hint="eastAsia"/>
          <w:szCs w:val="20"/>
          <w:lang w:eastAsia="zh-CN"/>
        </w:rPr>
        <w:t xml:space="preserve">onfirm the baseline </w:t>
      </w:r>
      <w:r w:rsidRPr="00E7689B">
        <w:rPr>
          <w:rFonts w:eastAsiaTheme="minorEastAsia"/>
          <w:szCs w:val="20"/>
          <w:lang w:eastAsia="zh-CN"/>
        </w:rPr>
        <w:t>agreed</w:t>
      </w:r>
      <w:r w:rsidRPr="00E7689B">
        <w:rPr>
          <w:rFonts w:eastAsiaTheme="minorEastAsia" w:hint="eastAsia"/>
          <w:szCs w:val="20"/>
          <w:lang w:eastAsia="zh-CN"/>
        </w:rPr>
        <w:t xml:space="preserve"> in RAN4 #76bis</w:t>
      </w:r>
      <w:r w:rsidR="00EF0963">
        <w:rPr>
          <w:rFonts w:eastAsiaTheme="minorEastAsia" w:hint="eastAsia"/>
          <w:szCs w:val="20"/>
          <w:lang w:eastAsia="zh-CN"/>
        </w:rPr>
        <w:t>, i.e.,</w:t>
      </w:r>
      <w:r w:rsidRPr="00E7689B">
        <w:rPr>
          <w:rFonts w:eastAsiaTheme="minorEastAsia" w:hint="eastAsia"/>
          <w:szCs w:val="20"/>
          <w:lang w:eastAsia="zh-CN"/>
        </w:rPr>
        <w:t xml:space="preserve"> </w:t>
      </w:r>
      <w:r w:rsidR="00EF0963">
        <w:rPr>
          <w:rFonts w:eastAsiaTheme="minorEastAsia" w:hint="eastAsia"/>
          <w:szCs w:val="20"/>
          <w:lang w:eastAsia="zh-CN"/>
        </w:rPr>
        <w:t>c</w:t>
      </w:r>
      <w:r w:rsidRPr="00E7689B">
        <w:rPr>
          <w:rFonts w:hint="eastAsia"/>
          <w:szCs w:val="20"/>
          <w:lang w:eastAsia="zh-CN"/>
        </w:rPr>
        <w:t>over</w:t>
      </w:r>
      <w:r w:rsidRPr="00E7689B">
        <w:rPr>
          <w:szCs w:val="20"/>
          <w:lang w:eastAsia="zh-CN"/>
        </w:rPr>
        <w:t xml:space="preserve"> 2, 4</w:t>
      </w:r>
      <w:r w:rsidRPr="00E7689B">
        <w:rPr>
          <w:rFonts w:hint="eastAsia"/>
          <w:szCs w:val="20"/>
          <w:lang w:eastAsia="zh-CN"/>
        </w:rPr>
        <w:t xml:space="preserve"> and</w:t>
      </w:r>
      <w:r w:rsidRPr="00E7689B">
        <w:rPr>
          <w:szCs w:val="20"/>
          <w:lang w:eastAsia="zh-CN"/>
        </w:rPr>
        <w:t xml:space="preserve"> 8 Rx antennas</w:t>
      </w:r>
      <w:r w:rsidRPr="00E7689B">
        <w:rPr>
          <w:rFonts w:eastAsiaTheme="minorEastAsia" w:hint="eastAsia"/>
          <w:szCs w:val="20"/>
          <w:lang w:eastAsia="zh-CN"/>
        </w:rPr>
        <w:t xml:space="preserve"> </w:t>
      </w:r>
      <w:r w:rsidRPr="00E7689B">
        <w:rPr>
          <w:rFonts w:hint="eastAsia"/>
          <w:szCs w:val="20"/>
          <w:lang w:eastAsia="zh-CN"/>
        </w:rPr>
        <w:t>(China Telecom</w:t>
      </w:r>
      <w:r w:rsidR="00347C81">
        <w:rPr>
          <w:rFonts w:eastAsia="宋体" w:hint="eastAsia"/>
          <w:szCs w:val="20"/>
          <w:lang w:eastAsia="zh-CN"/>
        </w:rPr>
        <w:t>, ZTE</w:t>
      </w:r>
      <w:r w:rsidRPr="00E7689B">
        <w:rPr>
          <w:rFonts w:hint="eastAsia"/>
          <w:szCs w:val="20"/>
          <w:lang w:eastAsia="zh-CN"/>
        </w:rPr>
        <w:t>)</w:t>
      </w:r>
    </w:p>
    <w:p w:rsidR="002B204E" w:rsidRPr="00E7689B" w:rsidRDefault="006418E3" w:rsidP="00895F4E">
      <w:pPr>
        <w:numPr>
          <w:ilvl w:val="0"/>
          <w:numId w:val="6"/>
        </w:numPr>
        <w:snapToGrid w:val="0"/>
        <w:spacing w:before="120" w:after="60"/>
        <w:ind w:left="284" w:hangingChars="142" w:hanging="284"/>
        <w:rPr>
          <w:szCs w:val="20"/>
          <w:lang w:eastAsia="zh-CN"/>
        </w:rPr>
      </w:pPr>
      <w:r>
        <w:rPr>
          <w:rFonts w:eastAsiaTheme="minorEastAsia" w:hint="eastAsia"/>
          <w:szCs w:val="20"/>
          <w:lang w:eastAsia="zh-CN"/>
        </w:rPr>
        <w:t>N</w:t>
      </w:r>
      <w:r w:rsidR="002B204E" w:rsidRPr="00E7689B">
        <w:rPr>
          <w:szCs w:val="20"/>
          <w:lang w:eastAsia="zh-CN"/>
        </w:rPr>
        <w:t xml:space="preserve">umber of </w:t>
      </w:r>
      <w:r w:rsidR="002B204E" w:rsidRPr="00E7689B">
        <w:rPr>
          <w:rFonts w:hint="eastAsia"/>
          <w:szCs w:val="20"/>
          <w:lang w:eastAsia="zh-CN"/>
        </w:rPr>
        <w:t>demodulation tests</w:t>
      </w:r>
    </w:p>
    <w:p w:rsidR="002B204E" w:rsidRPr="00E7689B" w:rsidRDefault="002B204E" w:rsidP="00895F4E">
      <w:pPr>
        <w:numPr>
          <w:ilvl w:val="1"/>
          <w:numId w:val="6"/>
        </w:numPr>
        <w:snapToGrid w:val="0"/>
        <w:spacing w:before="60" w:after="120"/>
        <w:ind w:left="709" w:hanging="284"/>
        <w:rPr>
          <w:szCs w:val="20"/>
          <w:lang w:eastAsia="zh-CN"/>
        </w:rPr>
      </w:pPr>
      <w:r w:rsidRPr="00E7689B">
        <w:rPr>
          <w:rFonts w:eastAsiaTheme="minorEastAsia" w:hint="eastAsia"/>
          <w:szCs w:val="20"/>
          <w:lang w:eastAsia="zh-CN"/>
        </w:rPr>
        <w:lastRenderedPageBreak/>
        <w:t xml:space="preserve">Option 1: </w:t>
      </w:r>
      <w:r w:rsidRPr="00E7689B">
        <w:rPr>
          <w:rFonts w:eastAsia="宋体" w:hint="eastAsia"/>
          <w:szCs w:val="20"/>
          <w:lang w:eastAsia="zh-CN"/>
        </w:rPr>
        <w:t>K</w:t>
      </w:r>
      <w:r w:rsidRPr="00E7689B">
        <w:rPr>
          <w:rFonts w:eastAsia="宋体"/>
          <w:szCs w:val="20"/>
          <w:lang w:eastAsia="zh-CN"/>
        </w:rPr>
        <w:t xml:space="preserve">eep </w:t>
      </w:r>
      <w:r w:rsidRPr="00E7689B">
        <w:rPr>
          <w:rFonts w:eastAsia="宋体" w:hint="eastAsia"/>
          <w:szCs w:val="20"/>
          <w:lang w:eastAsia="zh-CN"/>
        </w:rPr>
        <w:t>two</w:t>
      </w:r>
      <w:r w:rsidRPr="00E7689B">
        <w:rPr>
          <w:rFonts w:eastAsia="宋体"/>
          <w:szCs w:val="20"/>
          <w:lang w:eastAsia="zh-CN"/>
        </w:rPr>
        <w:t xml:space="preserve"> cases for </w:t>
      </w:r>
      <w:r w:rsidRPr="00E7689B">
        <w:rPr>
          <w:rFonts w:eastAsia="宋体" w:hint="eastAsia"/>
          <w:szCs w:val="20"/>
          <w:lang w:eastAsia="zh-CN"/>
        </w:rPr>
        <w:t>each</w:t>
      </w:r>
      <w:r w:rsidRPr="00E7689B">
        <w:rPr>
          <w:rFonts w:eastAsia="宋体"/>
          <w:szCs w:val="20"/>
          <w:lang w:eastAsia="zh-CN"/>
        </w:rPr>
        <w:t xml:space="preserve"> bandwidth</w:t>
      </w:r>
      <w:r w:rsidRPr="00E7689B">
        <w:rPr>
          <w:rFonts w:eastAsia="宋体" w:hint="eastAsia"/>
          <w:szCs w:val="20"/>
          <w:lang w:eastAsia="zh-CN"/>
        </w:rPr>
        <w:t xml:space="preserve"> and each antenna configuration, i.e., one case with </w:t>
      </w:r>
      <w:r w:rsidRPr="00E7689B">
        <w:rPr>
          <w:rFonts w:eastAsia="宋体"/>
          <w:szCs w:val="20"/>
          <w:lang w:eastAsia="zh-CN"/>
        </w:rPr>
        <w:t>EPA</w:t>
      </w:r>
      <w:r w:rsidRPr="00E7689B">
        <w:rPr>
          <w:rFonts w:eastAsia="宋体" w:hint="eastAsia"/>
          <w:szCs w:val="20"/>
          <w:lang w:eastAsia="zh-CN"/>
        </w:rPr>
        <w:t>5</w:t>
      </w:r>
      <w:r w:rsidRPr="00E7689B">
        <w:rPr>
          <w:rFonts w:eastAsia="宋体"/>
          <w:szCs w:val="20"/>
          <w:lang w:eastAsia="zh-CN"/>
        </w:rPr>
        <w:t xml:space="preserve"> serving channel </w:t>
      </w:r>
      <w:r w:rsidRPr="00E7689B">
        <w:rPr>
          <w:rFonts w:eastAsia="宋体" w:hint="eastAsia"/>
          <w:szCs w:val="20"/>
          <w:lang w:eastAsia="zh-CN"/>
        </w:rPr>
        <w:t>and</w:t>
      </w:r>
      <w:r w:rsidRPr="00E7689B">
        <w:rPr>
          <w:rFonts w:eastAsia="宋体"/>
          <w:szCs w:val="20"/>
          <w:lang w:eastAsia="zh-CN"/>
        </w:rPr>
        <w:t xml:space="preserve"> </w:t>
      </w:r>
      <w:proofErr w:type="spellStart"/>
      <w:r w:rsidRPr="00E7689B">
        <w:rPr>
          <w:rFonts w:eastAsia="宋体"/>
          <w:szCs w:val="20"/>
          <w:lang w:eastAsia="zh-CN"/>
        </w:rPr>
        <w:t>HetNet</w:t>
      </w:r>
      <w:proofErr w:type="spellEnd"/>
      <w:r w:rsidRPr="00E7689B">
        <w:rPr>
          <w:rFonts w:eastAsia="宋体"/>
          <w:szCs w:val="20"/>
          <w:lang w:eastAsia="zh-CN"/>
        </w:rPr>
        <w:t xml:space="preserve"> DIPs</w:t>
      </w:r>
      <w:r w:rsidRPr="00E7689B">
        <w:rPr>
          <w:rFonts w:eastAsia="宋体" w:hint="eastAsia"/>
          <w:szCs w:val="20"/>
          <w:lang w:eastAsia="zh-CN"/>
        </w:rPr>
        <w:t xml:space="preserve">, and one case with </w:t>
      </w:r>
      <w:r w:rsidRPr="00E7689B">
        <w:rPr>
          <w:rFonts w:eastAsia="宋体"/>
          <w:szCs w:val="20"/>
          <w:lang w:eastAsia="zh-CN"/>
        </w:rPr>
        <w:t>EVA</w:t>
      </w:r>
      <w:r w:rsidRPr="00E7689B">
        <w:rPr>
          <w:rFonts w:eastAsia="宋体" w:hint="eastAsia"/>
          <w:szCs w:val="20"/>
          <w:lang w:eastAsia="zh-CN"/>
        </w:rPr>
        <w:t>70</w:t>
      </w:r>
      <w:r w:rsidRPr="00E7689B">
        <w:rPr>
          <w:rFonts w:eastAsia="宋体"/>
          <w:szCs w:val="20"/>
          <w:lang w:eastAsia="zh-CN"/>
        </w:rPr>
        <w:t xml:space="preserve"> serving channel </w:t>
      </w:r>
      <w:r w:rsidRPr="00E7689B">
        <w:rPr>
          <w:rFonts w:eastAsia="宋体" w:hint="eastAsia"/>
          <w:szCs w:val="20"/>
          <w:lang w:eastAsia="zh-CN"/>
        </w:rPr>
        <w:t>and</w:t>
      </w:r>
      <w:r w:rsidRPr="00E7689B">
        <w:rPr>
          <w:rFonts w:eastAsia="宋体"/>
          <w:szCs w:val="20"/>
          <w:lang w:eastAsia="zh-CN"/>
        </w:rPr>
        <w:t xml:space="preserve"> </w:t>
      </w:r>
      <w:proofErr w:type="spellStart"/>
      <w:r w:rsidRPr="00E7689B">
        <w:rPr>
          <w:rFonts w:eastAsia="宋体"/>
          <w:szCs w:val="20"/>
          <w:lang w:eastAsia="zh-CN"/>
        </w:rPr>
        <w:t>HomNet</w:t>
      </w:r>
      <w:proofErr w:type="spellEnd"/>
      <w:r w:rsidRPr="00E7689B">
        <w:rPr>
          <w:rFonts w:eastAsia="宋体"/>
          <w:szCs w:val="20"/>
          <w:lang w:eastAsia="zh-CN"/>
        </w:rPr>
        <w:t xml:space="preserve"> DIPs.</w:t>
      </w:r>
      <w:r w:rsidR="00B3342F" w:rsidRPr="00E7689B">
        <w:rPr>
          <w:rFonts w:eastAsia="宋体" w:hint="eastAsia"/>
          <w:szCs w:val="20"/>
          <w:lang w:eastAsia="zh-CN"/>
        </w:rPr>
        <w:t xml:space="preserve"> (China Telec</w:t>
      </w:r>
      <w:r w:rsidR="00895F4E" w:rsidRPr="00E7689B">
        <w:rPr>
          <w:rFonts w:eastAsia="宋体" w:hint="eastAsia"/>
          <w:szCs w:val="20"/>
          <w:lang w:eastAsia="zh-CN"/>
        </w:rPr>
        <w:t>om</w:t>
      </w:r>
      <w:r w:rsidR="00B3342F" w:rsidRPr="00E7689B">
        <w:rPr>
          <w:rFonts w:eastAsia="宋体" w:hint="eastAsia"/>
          <w:szCs w:val="20"/>
          <w:lang w:eastAsia="zh-CN"/>
        </w:rPr>
        <w:t>)</w:t>
      </w:r>
    </w:p>
    <w:tbl>
      <w:tblPr>
        <w:tblW w:w="9275" w:type="dxa"/>
        <w:jc w:val="right"/>
        <w:tblCellMar>
          <w:left w:w="0" w:type="dxa"/>
          <w:right w:w="0" w:type="dxa"/>
        </w:tblCellMar>
        <w:tblLook w:val="0600" w:firstRow="0" w:lastRow="0" w:firstColumn="0" w:lastColumn="0" w:noHBand="1" w:noVBand="1"/>
      </w:tblPr>
      <w:tblGrid>
        <w:gridCol w:w="597"/>
        <w:gridCol w:w="1020"/>
        <w:gridCol w:w="678"/>
        <w:gridCol w:w="1643"/>
        <w:gridCol w:w="1418"/>
        <w:gridCol w:w="1084"/>
        <w:gridCol w:w="1417"/>
        <w:gridCol w:w="1418"/>
      </w:tblGrid>
      <w:tr w:rsidR="00B3342F" w:rsidRPr="00FD191B" w:rsidTr="00B3342F">
        <w:trPr>
          <w:trHeight w:val="362"/>
          <w:jc w:val="right"/>
        </w:trPr>
        <w:tc>
          <w:tcPr>
            <w:tcW w:w="597" w:type="dxa"/>
            <w:vMerge w:val="restart"/>
            <w:tcBorders>
              <w:top w:val="single" w:sz="8" w:space="0" w:color="000000"/>
              <w:left w:val="single" w:sz="8" w:space="0" w:color="000000"/>
              <w:right w:val="single" w:sz="8" w:space="0" w:color="000000"/>
            </w:tcBorders>
            <w:shd w:val="clear" w:color="auto" w:fill="C6D9F1"/>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proofErr w:type="spellStart"/>
            <w:r w:rsidRPr="00FD191B">
              <w:rPr>
                <w:rFonts w:eastAsia="宋体"/>
                <w:b/>
                <w:bCs/>
                <w:sz w:val="18"/>
                <w:szCs w:val="18"/>
                <w:lang w:val="en-US" w:eastAsia="zh-CN"/>
              </w:rPr>
              <w:t>Num</w:t>
            </w:r>
            <w:proofErr w:type="spellEnd"/>
          </w:p>
        </w:tc>
        <w:tc>
          <w:tcPr>
            <w:tcW w:w="1020" w:type="dxa"/>
            <w:vMerge w:val="restart"/>
            <w:tcBorders>
              <w:top w:val="single" w:sz="8" w:space="0" w:color="000000"/>
              <w:left w:val="single" w:sz="8" w:space="0" w:color="000000"/>
              <w:right w:val="single" w:sz="8" w:space="0" w:color="000000"/>
            </w:tcBorders>
            <w:shd w:val="clear" w:color="auto" w:fill="C6D9F1"/>
            <w:vAlign w:val="center"/>
          </w:tcPr>
          <w:p w:rsidR="00B3342F" w:rsidRPr="00FD191B" w:rsidRDefault="00B3342F" w:rsidP="00407E7B">
            <w:pPr>
              <w:pStyle w:val="a0"/>
              <w:snapToGrid w:val="0"/>
              <w:spacing w:before="40" w:after="40"/>
              <w:jc w:val="center"/>
              <w:rPr>
                <w:rFonts w:eastAsia="宋体"/>
                <w:b/>
                <w:bCs/>
                <w:sz w:val="18"/>
                <w:szCs w:val="18"/>
                <w:lang w:val="en-US" w:eastAsia="zh-CN"/>
              </w:rPr>
            </w:pPr>
            <w:r>
              <w:rPr>
                <w:rFonts w:eastAsia="宋体"/>
                <w:b/>
                <w:bCs/>
                <w:sz w:val="18"/>
                <w:szCs w:val="18"/>
                <w:lang w:val="en-US" w:eastAsia="zh-CN"/>
              </w:rPr>
              <w:t>Band</w:t>
            </w:r>
            <w:r w:rsidRPr="00FD191B">
              <w:rPr>
                <w:rFonts w:eastAsia="宋体"/>
                <w:b/>
                <w:bCs/>
                <w:sz w:val="18"/>
                <w:szCs w:val="18"/>
                <w:lang w:val="en-US" w:eastAsia="zh-CN"/>
              </w:rPr>
              <w:t>width</w:t>
            </w:r>
          </w:p>
        </w:tc>
        <w:tc>
          <w:tcPr>
            <w:tcW w:w="678" w:type="dxa"/>
            <w:vMerge w:val="restart"/>
            <w:tcBorders>
              <w:top w:val="single" w:sz="8" w:space="0" w:color="000000"/>
              <w:left w:val="single" w:sz="8" w:space="0" w:color="000000"/>
              <w:right w:val="single" w:sz="8" w:space="0" w:color="000000"/>
            </w:tcBorders>
            <w:shd w:val="clear" w:color="auto" w:fill="C6D9F1"/>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MCS</w:t>
            </w:r>
          </w:p>
        </w:tc>
        <w:tc>
          <w:tcPr>
            <w:tcW w:w="1643" w:type="dxa"/>
            <w:vMerge w:val="restart"/>
            <w:tcBorders>
              <w:top w:val="single" w:sz="8" w:space="0" w:color="000000"/>
              <w:left w:val="single" w:sz="8" w:space="0" w:color="000000"/>
              <w:right w:val="single" w:sz="8" w:space="0" w:color="000000"/>
            </w:tcBorders>
            <w:shd w:val="clear" w:color="auto" w:fill="C6D9F1"/>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Propagation condition (Serving, interferers)</w:t>
            </w:r>
          </w:p>
        </w:tc>
        <w:tc>
          <w:tcPr>
            <w:tcW w:w="1418" w:type="dxa"/>
            <w:vMerge w:val="restart"/>
            <w:tcBorders>
              <w:top w:val="single" w:sz="8" w:space="0" w:color="000000"/>
              <w:left w:val="single" w:sz="8" w:space="0" w:color="000000"/>
              <w:right w:val="single" w:sz="8" w:space="0" w:color="000000"/>
            </w:tcBorders>
            <w:shd w:val="clear" w:color="auto" w:fill="C6D9F1"/>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Antenna configuration for serving and interferers</w:t>
            </w:r>
          </w:p>
        </w:tc>
        <w:tc>
          <w:tcPr>
            <w:tcW w:w="1084" w:type="dxa"/>
            <w:vMerge w:val="restart"/>
            <w:tcBorders>
              <w:top w:val="single" w:sz="8" w:space="0" w:color="000000"/>
              <w:left w:val="single" w:sz="8" w:space="0" w:color="000000"/>
              <w:right w:val="single" w:sz="8" w:space="0" w:color="000000"/>
            </w:tcBorders>
            <w:shd w:val="clear" w:color="auto" w:fill="C6D9F1"/>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Scenario</w:t>
            </w:r>
          </w:p>
        </w:tc>
        <w:tc>
          <w:tcPr>
            <w:tcW w:w="2835" w:type="dxa"/>
            <w:gridSpan w:val="2"/>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b/>
                <w:bCs/>
                <w:sz w:val="18"/>
                <w:szCs w:val="18"/>
                <w:lang w:val="en-US" w:eastAsia="zh-CN"/>
              </w:rPr>
              <w:t xml:space="preserve"> (DIP1-1, DIP1-2) dB</w:t>
            </w:r>
          </w:p>
        </w:tc>
      </w:tr>
      <w:tr w:rsidR="00B3342F" w:rsidRPr="00FD191B" w:rsidTr="00B3342F">
        <w:trPr>
          <w:trHeight w:val="478"/>
          <w:jc w:val="right"/>
        </w:trPr>
        <w:tc>
          <w:tcPr>
            <w:tcW w:w="597" w:type="dxa"/>
            <w:vMerge/>
            <w:tcBorders>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B3342F" w:rsidRPr="00FD191B" w:rsidRDefault="00B3342F" w:rsidP="00407E7B">
            <w:pPr>
              <w:pStyle w:val="a0"/>
              <w:snapToGrid w:val="0"/>
              <w:spacing w:before="40" w:after="40"/>
              <w:jc w:val="center"/>
              <w:rPr>
                <w:rFonts w:eastAsia="宋体"/>
                <w:b/>
                <w:bCs/>
                <w:sz w:val="18"/>
                <w:szCs w:val="18"/>
                <w:lang w:val="en-US" w:eastAsia="zh-CN"/>
              </w:rPr>
            </w:pPr>
          </w:p>
        </w:tc>
        <w:tc>
          <w:tcPr>
            <w:tcW w:w="1020" w:type="dxa"/>
            <w:vMerge/>
            <w:tcBorders>
              <w:left w:val="single" w:sz="8" w:space="0" w:color="000000"/>
              <w:bottom w:val="single" w:sz="8" w:space="0" w:color="000000"/>
              <w:right w:val="single" w:sz="8" w:space="0" w:color="000000"/>
            </w:tcBorders>
            <w:shd w:val="clear" w:color="auto" w:fill="C6D9F1"/>
            <w:vAlign w:val="center"/>
          </w:tcPr>
          <w:p w:rsidR="00B3342F" w:rsidRDefault="00B3342F" w:rsidP="00407E7B">
            <w:pPr>
              <w:pStyle w:val="a0"/>
              <w:snapToGrid w:val="0"/>
              <w:spacing w:before="40" w:after="40"/>
              <w:jc w:val="center"/>
              <w:rPr>
                <w:rFonts w:eastAsia="宋体"/>
                <w:b/>
                <w:bCs/>
                <w:sz w:val="18"/>
                <w:szCs w:val="18"/>
                <w:lang w:val="en-US" w:eastAsia="zh-CN"/>
              </w:rPr>
            </w:pPr>
          </w:p>
        </w:tc>
        <w:tc>
          <w:tcPr>
            <w:tcW w:w="678" w:type="dxa"/>
            <w:vMerge/>
            <w:tcBorders>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B3342F" w:rsidRPr="00FD191B" w:rsidRDefault="00B3342F" w:rsidP="00407E7B">
            <w:pPr>
              <w:pStyle w:val="a0"/>
              <w:snapToGrid w:val="0"/>
              <w:spacing w:before="40" w:after="40"/>
              <w:jc w:val="center"/>
              <w:rPr>
                <w:rFonts w:eastAsia="宋体"/>
                <w:b/>
                <w:bCs/>
                <w:sz w:val="18"/>
                <w:szCs w:val="18"/>
                <w:lang w:val="en-US" w:eastAsia="zh-CN"/>
              </w:rPr>
            </w:pPr>
          </w:p>
        </w:tc>
        <w:tc>
          <w:tcPr>
            <w:tcW w:w="1643" w:type="dxa"/>
            <w:vMerge/>
            <w:tcBorders>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B3342F" w:rsidRPr="00FD191B" w:rsidRDefault="00B3342F" w:rsidP="00407E7B">
            <w:pPr>
              <w:pStyle w:val="a0"/>
              <w:snapToGrid w:val="0"/>
              <w:spacing w:before="40" w:after="40"/>
              <w:jc w:val="center"/>
              <w:rPr>
                <w:rFonts w:eastAsia="宋体"/>
                <w:b/>
                <w:bCs/>
                <w:sz w:val="18"/>
                <w:szCs w:val="18"/>
                <w:lang w:val="en-US" w:eastAsia="zh-CN"/>
              </w:rPr>
            </w:pPr>
          </w:p>
        </w:tc>
        <w:tc>
          <w:tcPr>
            <w:tcW w:w="1418" w:type="dxa"/>
            <w:vMerge/>
            <w:tcBorders>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B3342F" w:rsidRPr="00FD191B" w:rsidRDefault="00B3342F" w:rsidP="00407E7B">
            <w:pPr>
              <w:pStyle w:val="a0"/>
              <w:snapToGrid w:val="0"/>
              <w:spacing w:before="40" w:after="40"/>
              <w:jc w:val="center"/>
              <w:rPr>
                <w:rFonts w:eastAsia="宋体"/>
                <w:b/>
                <w:bCs/>
                <w:sz w:val="18"/>
                <w:szCs w:val="18"/>
                <w:lang w:val="en-US" w:eastAsia="zh-CN"/>
              </w:rPr>
            </w:pPr>
          </w:p>
        </w:tc>
        <w:tc>
          <w:tcPr>
            <w:tcW w:w="1084" w:type="dxa"/>
            <w:vMerge/>
            <w:tcBorders>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B3342F" w:rsidRPr="00FD191B" w:rsidRDefault="00B3342F" w:rsidP="00407E7B">
            <w:pPr>
              <w:pStyle w:val="a0"/>
              <w:snapToGrid w:val="0"/>
              <w:spacing w:before="40" w:after="40"/>
              <w:jc w:val="center"/>
              <w:rPr>
                <w:rFonts w:eastAsia="宋体"/>
                <w:b/>
                <w:bCs/>
                <w:sz w:val="18"/>
                <w:szCs w:val="18"/>
                <w:lang w:val="en-US" w:eastAsia="zh-CN"/>
              </w:rPr>
            </w:pPr>
          </w:p>
        </w:tc>
        <w:tc>
          <w:tcPr>
            <w:tcW w:w="1417" w:type="dxa"/>
            <w:tcBorders>
              <w:top w:val="single" w:sz="8" w:space="0" w:color="000000"/>
              <w:left w:val="single" w:sz="8" w:space="0" w:color="000000"/>
              <w:bottom w:val="single" w:sz="8" w:space="0" w:color="000000"/>
              <w:right w:val="single" w:sz="8" w:space="0" w:color="000000"/>
            </w:tcBorders>
            <w:shd w:val="clear" w:color="auto" w:fill="C6D9F1"/>
            <w:tcMar>
              <w:top w:w="15" w:type="dxa"/>
              <w:left w:w="108" w:type="dxa"/>
              <w:bottom w:w="0" w:type="dxa"/>
              <w:right w:w="108" w:type="dxa"/>
            </w:tcMar>
            <w:vAlign w:val="center"/>
          </w:tcPr>
          <w:p w:rsidR="00B3342F" w:rsidRPr="00FD191B" w:rsidRDefault="00B3342F" w:rsidP="00407E7B">
            <w:pPr>
              <w:pStyle w:val="a0"/>
              <w:snapToGrid w:val="0"/>
              <w:spacing w:before="40" w:after="40"/>
              <w:jc w:val="center"/>
              <w:rPr>
                <w:rFonts w:eastAsia="宋体"/>
                <w:sz w:val="18"/>
                <w:szCs w:val="18"/>
                <w:lang w:val="en-US" w:eastAsia="zh-CN"/>
              </w:rPr>
            </w:pPr>
            <w:r>
              <w:rPr>
                <w:rFonts w:eastAsia="宋体" w:hint="eastAsia"/>
                <w:b/>
                <w:bCs/>
                <w:sz w:val="18"/>
                <w:szCs w:val="18"/>
                <w:lang w:val="en-US" w:eastAsia="zh-CN"/>
              </w:rPr>
              <w:t>Interference model: o</w:t>
            </w:r>
            <w:r>
              <w:rPr>
                <w:rFonts w:eastAsia="宋体"/>
                <w:b/>
                <w:bCs/>
                <w:sz w:val="18"/>
                <w:szCs w:val="18"/>
                <w:lang w:val="en-US" w:eastAsia="zh-CN"/>
              </w:rPr>
              <w:t>ption 1</w:t>
            </w:r>
          </w:p>
        </w:tc>
        <w:tc>
          <w:tcPr>
            <w:tcW w:w="1418" w:type="dxa"/>
            <w:tcBorders>
              <w:top w:val="single" w:sz="8" w:space="0" w:color="000000"/>
              <w:left w:val="single" w:sz="8" w:space="0" w:color="000000"/>
              <w:bottom w:val="single" w:sz="8" w:space="0" w:color="000000"/>
              <w:right w:val="single" w:sz="8" w:space="0" w:color="000000"/>
            </w:tcBorders>
            <w:shd w:val="clear" w:color="auto" w:fill="C6D9F1"/>
            <w:vAlign w:val="center"/>
          </w:tcPr>
          <w:p w:rsidR="00B3342F" w:rsidRPr="00FD191B" w:rsidRDefault="00B3342F" w:rsidP="00407E7B">
            <w:pPr>
              <w:pStyle w:val="a0"/>
              <w:snapToGrid w:val="0"/>
              <w:spacing w:before="40" w:after="40"/>
              <w:jc w:val="center"/>
              <w:rPr>
                <w:rFonts w:eastAsia="宋体"/>
                <w:sz w:val="18"/>
                <w:szCs w:val="18"/>
                <w:lang w:val="en-US" w:eastAsia="zh-CN"/>
              </w:rPr>
            </w:pPr>
            <w:r>
              <w:rPr>
                <w:rFonts w:eastAsia="宋体"/>
                <w:b/>
                <w:bCs/>
                <w:sz w:val="18"/>
                <w:szCs w:val="18"/>
                <w:lang w:val="en-US" w:eastAsia="zh-CN"/>
              </w:rPr>
              <w:t xml:space="preserve">Interference model: </w:t>
            </w:r>
            <w:r>
              <w:rPr>
                <w:rFonts w:eastAsia="宋体" w:hint="eastAsia"/>
                <w:b/>
                <w:bCs/>
                <w:sz w:val="18"/>
                <w:szCs w:val="18"/>
                <w:lang w:val="en-US" w:eastAsia="zh-CN"/>
              </w:rPr>
              <w:t>o</w:t>
            </w:r>
            <w:r>
              <w:rPr>
                <w:rFonts w:eastAsia="宋体"/>
                <w:b/>
                <w:bCs/>
                <w:sz w:val="18"/>
                <w:szCs w:val="18"/>
                <w:lang w:val="en-US" w:eastAsia="zh-CN"/>
              </w:rPr>
              <w:t>ption</w:t>
            </w:r>
            <w:r>
              <w:rPr>
                <w:rFonts w:eastAsia="宋体" w:hint="eastAsia"/>
                <w:b/>
                <w:bCs/>
                <w:sz w:val="18"/>
                <w:szCs w:val="18"/>
                <w:lang w:val="en-US" w:eastAsia="zh-CN"/>
              </w:rPr>
              <w:t xml:space="preserve"> </w:t>
            </w:r>
            <w:r>
              <w:rPr>
                <w:rFonts w:eastAsia="宋体"/>
                <w:b/>
                <w:bCs/>
                <w:sz w:val="18"/>
                <w:szCs w:val="18"/>
                <w:lang w:val="en-US" w:eastAsia="zh-CN"/>
              </w:rPr>
              <w:t>3</w:t>
            </w:r>
          </w:p>
        </w:tc>
      </w:tr>
      <w:tr w:rsidR="00B3342F" w:rsidRPr="00FD191B" w:rsidTr="00B3342F">
        <w:trPr>
          <w:trHeight w:val="397"/>
          <w:jc w:val="right"/>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w:t>
            </w:r>
          </w:p>
        </w:tc>
        <w:tc>
          <w:tcPr>
            <w:tcW w:w="1020" w:type="dxa"/>
            <w:vMerge w:val="restart"/>
            <w:tcBorders>
              <w:top w:val="single" w:sz="8" w:space="0" w:color="000000"/>
              <w:left w:val="single" w:sz="8" w:space="0" w:color="000000"/>
              <w:right w:val="single" w:sz="8" w:space="0" w:color="000000"/>
            </w:tcBorders>
            <w:vAlign w:val="center"/>
          </w:tcPr>
          <w:p w:rsidR="00B3342F" w:rsidRPr="00FD191B" w:rsidRDefault="00B3342F" w:rsidP="00407E7B">
            <w:pPr>
              <w:pStyle w:val="a0"/>
              <w:snapToGrid w:val="0"/>
              <w:spacing w:before="40" w:after="40"/>
              <w:jc w:val="center"/>
              <w:rPr>
                <w:rFonts w:eastAsia="宋体"/>
                <w:sz w:val="18"/>
                <w:szCs w:val="18"/>
                <w:lang w:val="en-US" w:eastAsia="zh-CN"/>
              </w:rPr>
            </w:pPr>
            <w:r>
              <w:rPr>
                <w:rFonts w:eastAsia="宋体" w:hint="eastAsia"/>
                <w:sz w:val="18"/>
                <w:szCs w:val="18"/>
                <w:lang w:val="en-US" w:eastAsia="zh-CN"/>
              </w:rPr>
              <w:t>S</w:t>
            </w:r>
            <w:r w:rsidRPr="00FD191B">
              <w:rPr>
                <w:rFonts w:eastAsia="宋体" w:hint="eastAsia"/>
                <w:sz w:val="18"/>
                <w:szCs w:val="18"/>
                <w:lang w:val="en-US" w:eastAsia="zh-CN"/>
              </w:rPr>
              <w:t>ix bandwidths</w:t>
            </w:r>
            <w:r>
              <w:rPr>
                <w:rFonts w:eastAsia="宋体" w:hint="eastAsia"/>
                <w:sz w:val="18"/>
                <w:szCs w:val="18"/>
                <w:lang w:val="en-US" w:eastAsia="zh-CN"/>
              </w:rPr>
              <w:t>,</w:t>
            </w:r>
            <w:r w:rsidRPr="00FD191B">
              <w:rPr>
                <w:rFonts w:eastAsia="宋体" w:hint="eastAsia"/>
                <w:sz w:val="18"/>
                <w:szCs w:val="18"/>
                <w:lang w:val="en-US" w:eastAsia="zh-CN"/>
              </w:rPr>
              <w:t xml:space="preserve"> full </w:t>
            </w:r>
            <w:r w:rsidRPr="00FD191B">
              <w:rPr>
                <w:rFonts w:eastAsia="宋体"/>
                <w:sz w:val="18"/>
                <w:szCs w:val="18"/>
                <w:lang w:val="en-US" w:eastAsia="zh-CN"/>
              </w:rPr>
              <w:t>PRB allocation</w:t>
            </w: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6</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(EVA70, ETU70)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1x2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proofErr w:type="spellStart"/>
            <w:r w:rsidRPr="00FD191B">
              <w:rPr>
                <w:rFonts w:eastAsia="宋体"/>
                <w:sz w:val="18"/>
                <w:szCs w:val="18"/>
                <w:lang w:val="en-US" w:eastAsia="zh-CN"/>
              </w:rPr>
              <w:t>HomNet</w:t>
            </w:r>
            <w:proofErr w:type="spellEnd"/>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(-1.69, -0.50)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(-1.11, -1.11)</w:t>
            </w:r>
          </w:p>
        </w:tc>
      </w:tr>
      <w:tr w:rsidR="00B3342F" w:rsidRPr="00FD191B" w:rsidTr="00B3342F">
        <w:trPr>
          <w:trHeight w:val="397"/>
          <w:jc w:val="right"/>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2</w:t>
            </w:r>
          </w:p>
        </w:tc>
        <w:tc>
          <w:tcPr>
            <w:tcW w:w="1020" w:type="dxa"/>
            <w:vMerge/>
            <w:tcBorders>
              <w:left w:val="single" w:sz="8" w:space="0" w:color="000000"/>
              <w:right w:val="single" w:sz="8" w:space="0" w:color="000000"/>
            </w:tcBorders>
            <w:vAlign w:val="center"/>
          </w:tcPr>
          <w:p w:rsidR="00B3342F" w:rsidRPr="00FD191B" w:rsidRDefault="00B3342F" w:rsidP="00407E7B">
            <w:pPr>
              <w:pStyle w:val="a0"/>
              <w:snapToGrid w:val="0"/>
              <w:spacing w:before="40" w:after="40"/>
              <w:jc w:val="center"/>
              <w:rPr>
                <w:rFonts w:eastAsia="宋体"/>
                <w:sz w:val="18"/>
                <w:szCs w:val="18"/>
                <w:lang w:val="en-US" w:eastAsia="zh-CN"/>
              </w:rPr>
            </w:pP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6</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(EPA5, ETU5)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1x2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proofErr w:type="spellStart"/>
            <w:r w:rsidRPr="00FD191B">
              <w:rPr>
                <w:rFonts w:eastAsia="宋体"/>
                <w:sz w:val="18"/>
                <w:szCs w:val="18"/>
                <w:lang w:val="en-US" w:eastAsia="zh-CN"/>
              </w:rPr>
              <w:t>HetNet</w:t>
            </w:r>
            <w:proofErr w:type="spellEnd"/>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(-0.85, -0.12)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(-0.43, -0.43)</w:t>
            </w:r>
          </w:p>
        </w:tc>
      </w:tr>
      <w:tr w:rsidR="00B3342F" w:rsidRPr="00FD191B" w:rsidTr="00B3342F">
        <w:trPr>
          <w:trHeight w:val="397"/>
          <w:jc w:val="right"/>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3</w:t>
            </w:r>
          </w:p>
        </w:tc>
        <w:tc>
          <w:tcPr>
            <w:tcW w:w="1020" w:type="dxa"/>
            <w:vMerge/>
            <w:tcBorders>
              <w:left w:val="single" w:sz="8" w:space="0" w:color="000000"/>
              <w:right w:val="single" w:sz="8" w:space="0" w:color="000000"/>
            </w:tcBorders>
            <w:vAlign w:val="center"/>
          </w:tcPr>
          <w:p w:rsidR="00B3342F" w:rsidRPr="00FD191B" w:rsidRDefault="00B3342F" w:rsidP="00407E7B">
            <w:pPr>
              <w:pStyle w:val="a0"/>
              <w:snapToGrid w:val="0"/>
              <w:spacing w:before="40" w:after="40"/>
              <w:jc w:val="center"/>
              <w:rPr>
                <w:rFonts w:eastAsia="宋体"/>
                <w:sz w:val="18"/>
                <w:szCs w:val="18"/>
                <w:lang w:val="en-US" w:eastAsia="zh-CN"/>
              </w:rPr>
            </w:pP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15</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(EVA70, ETU70)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1x4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proofErr w:type="spellStart"/>
            <w:r w:rsidRPr="00FD191B">
              <w:rPr>
                <w:rFonts w:eastAsia="宋体"/>
                <w:sz w:val="18"/>
                <w:szCs w:val="18"/>
                <w:lang w:val="en-US" w:eastAsia="zh-CN"/>
              </w:rPr>
              <w:t>HomNet</w:t>
            </w:r>
            <w:proofErr w:type="spellEnd"/>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(-1.69, -0.50)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(-1.11, -1.11)</w:t>
            </w:r>
          </w:p>
        </w:tc>
      </w:tr>
      <w:tr w:rsidR="00B3342F" w:rsidRPr="00FD191B" w:rsidTr="00B3342F">
        <w:trPr>
          <w:trHeight w:val="397"/>
          <w:jc w:val="right"/>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4</w:t>
            </w:r>
          </w:p>
        </w:tc>
        <w:tc>
          <w:tcPr>
            <w:tcW w:w="1020" w:type="dxa"/>
            <w:vMerge/>
            <w:tcBorders>
              <w:left w:val="single" w:sz="8" w:space="0" w:color="000000"/>
              <w:right w:val="single" w:sz="8" w:space="0" w:color="000000"/>
            </w:tcBorders>
            <w:vAlign w:val="center"/>
          </w:tcPr>
          <w:p w:rsidR="00B3342F" w:rsidRPr="00FD191B" w:rsidRDefault="00B3342F" w:rsidP="00407E7B">
            <w:pPr>
              <w:pStyle w:val="a0"/>
              <w:snapToGrid w:val="0"/>
              <w:spacing w:before="40" w:after="40"/>
              <w:jc w:val="center"/>
              <w:rPr>
                <w:rFonts w:eastAsia="宋体"/>
                <w:sz w:val="18"/>
                <w:szCs w:val="18"/>
                <w:lang w:val="en-US" w:eastAsia="zh-CN"/>
              </w:rPr>
            </w:pP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15</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(EPA5, ETU5)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1x4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proofErr w:type="spellStart"/>
            <w:r w:rsidRPr="00FD191B">
              <w:rPr>
                <w:rFonts w:eastAsia="宋体"/>
                <w:sz w:val="18"/>
                <w:szCs w:val="18"/>
                <w:lang w:val="en-US" w:eastAsia="zh-CN"/>
              </w:rPr>
              <w:t>HetNet</w:t>
            </w:r>
            <w:proofErr w:type="spellEnd"/>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(-0.85, -0.12)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(-0.43, -0.43)</w:t>
            </w:r>
          </w:p>
        </w:tc>
      </w:tr>
      <w:tr w:rsidR="00B3342F" w:rsidRPr="00FD191B" w:rsidTr="00B3342F">
        <w:trPr>
          <w:trHeight w:val="397"/>
          <w:jc w:val="right"/>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5</w:t>
            </w:r>
          </w:p>
        </w:tc>
        <w:tc>
          <w:tcPr>
            <w:tcW w:w="1020" w:type="dxa"/>
            <w:vMerge/>
            <w:tcBorders>
              <w:left w:val="single" w:sz="8" w:space="0" w:color="000000"/>
              <w:right w:val="single" w:sz="8" w:space="0" w:color="000000"/>
            </w:tcBorders>
            <w:vAlign w:val="center"/>
          </w:tcPr>
          <w:p w:rsidR="00B3342F" w:rsidRPr="00FD191B" w:rsidRDefault="00B3342F" w:rsidP="00407E7B">
            <w:pPr>
              <w:pStyle w:val="a0"/>
              <w:snapToGrid w:val="0"/>
              <w:spacing w:before="40" w:after="40"/>
              <w:jc w:val="center"/>
              <w:rPr>
                <w:rFonts w:eastAsia="宋体"/>
                <w:sz w:val="18"/>
                <w:szCs w:val="18"/>
                <w:lang w:val="en-US" w:eastAsia="zh-CN"/>
              </w:rPr>
            </w:pP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20</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(EVA70, ETU70)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1x8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proofErr w:type="spellStart"/>
            <w:r w:rsidRPr="00FD191B">
              <w:rPr>
                <w:rFonts w:eastAsia="宋体"/>
                <w:sz w:val="18"/>
                <w:szCs w:val="18"/>
                <w:lang w:val="en-US" w:eastAsia="zh-CN"/>
              </w:rPr>
              <w:t>HomNet</w:t>
            </w:r>
            <w:proofErr w:type="spellEnd"/>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(-1.69, -0.50)</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(-1.11, -1.11)</w:t>
            </w:r>
          </w:p>
        </w:tc>
      </w:tr>
      <w:tr w:rsidR="00B3342F" w:rsidRPr="00FD191B" w:rsidTr="00B3342F">
        <w:trPr>
          <w:trHeight w:val="397"/>
          <w:jc w:val="right"/>
        </w:trPr>
        <w:tc>
          <w:tcPr>
            <w:tcW w:w="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6</w:t>
            </w:r>
          </w:p>
        </w:tc>
        <w:tc>
          <w:tcPr>
            <w:tcW w:w="1020" w:type="dxa"/>
            <w:vMerge/>
            <w:tcBorders>
              <w:left w:val="single" w:sz="8" w:space="0" w:color="000000"/>
              <w:bottom w:val="single" w:sz="8" w:space="0" w:color="000000"/>
              <w:right w:val="single" w:sz="8" w:space="0" w:color="000000"/>
            </w:tcBorders>
            <w:vAlign w:val="center"/>
          </w:tcPr>
          <w:p w:rsidR="00B3342F" w:rsidRPr="00FD191B" w:rsidRDefault="00B3342F" w:rsidP="00407E7B">
            <w:pPr>
              <w:pStyle w:val="a0"/>
              <w:snapToGrid w:val="0"/>
              <w:spacing w:before="40" w:after="40"/>
              <w:jc w:val="center"/>
              <w:rPr>
                <w:rFonts w:eastAsia="宋体"/>
                <w:sz w:val="18"/>
                <w:szCs w:val="18"/>
                <w:lang w:val="en-US" w:eastAsia="zh-CN"/>
              </w:rPr>
            </w:pPr>
          </w:p>
        </w:tc>
        <w:tc>
          <w:tcPr>
            <w:tcW w:w="6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20</w:t>
            </w:r>
          </w:p>
        </w:tc>
        <w:tc>
          <w:tcPr>
            <w:tcW w:w="16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(EPA5, ETU5)</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1x8 Low</w:t>
            </w:r>
          </w:p>
        </w:tc>
        <w:tc>
          <w:tcPr>
            <w:tcW w:w="10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proofErr w:type="spellStart"/>
            <w:r w:rsidRPr="00FD191B">
              <w:rPr>
                <w:rFonts w:eastAsia="宋体"/>
                <w:sz w:val="18"/>
                <w:szCs w:val="18"/>
                <w:lang w:val="en-US" w:eastAsia="zh-CN"/>
              </w:rPr>
              <w:t>HetNet</w:t>
            </w:r>
            <w:proofErr w:type="spellEnd"/>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(-0.85, -0.12)</w:t>
            </w:r>
          </w:p>
        </w:tc>
        <w:tc>
          <w:tcPr>
            <w:tcW w:w="14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3342F" w:rsidRPr="00FD191B" w:rsidRDefault="00B3342F" w:rsidP="00407E7B">
            <w:pPr>
              <w:pStyle w:val="a0"/>
              <w:snapToGrid w:val="0"/>
              <w:spacing w:before="40" w:after="40"/>
              <w:jc w:val="center"/>
              <w:rPr>
                <w:rFonts w:eastAsia="宋体"/>
                <w:sz w:val="18"/>
                <w:szCs w:val="18"/>
                <w:lang w:val="en-US" w:eastAsia="zh-CN"/>
              </w:rPr>
            </w:pPr>
            <w:r w:rsidRPr="00FD191B">
              <w:rPr>
                <w:rFonts w:eastAsia="宋体"/>
                <w:sz w:val="18"/>
                <w:szCs w:val="18"/>
                <w:lang w:val="en-US" w:eastAsia="zh-CN"/>
              </w:rPr>
              <w:t>(-0.43, -0.43)</w:t>
            </w:r>
          </w:p>
        </w:tc>
      </w:tr>
    </w:tbl>
    <w:p w:rsidR="00B3342F" w:rsidRPr="00537238" w:rsidRDefault="00537238" w:rsidP="00537238">
      <w:pPr>
        <w:numPr>
          <w:ilvl w:val="1"/>
          <w:numId w:val="6"/>
        </w:numPr>
        <w:snapToGrid w:val="0"/>
        <w:spacing w:before="240" w:after="120"/>
        <w:ind w:left="709" w:hanging="284"/>
        <w:rPr>
          <w:rFonts w:eastAsiaTheme="minorEastAsia"/>
          <w:szCs w:val="20"/>
          <w:lang w:eastAsia="zh-CN"/>
        </w:rPr>
      </w:pPr>
      <w:r>
        <w:rPr>
          <w:rFonts w:eastAsiaTheme="minorEastAsia" w:hint="eastAsia"/>
          <w:szCs w:val="20"/>
          <w:lang w:eastAsia="zh-CN"/>
        </w:rPr>
        <w:t>Option 2 (ZTE</w:t>
      </w:r>
      <w:r w:rsidR="00173177">
        <w:rPr>
          <w:rFonts w:eastAsiaTheme="minorEastAsia"/>
          <w:szCs w:val="20"/>
          <w:lang w:eastAsia="zh-CN"/>
        </w:rPr>
        <w:t>, ALU</w:t>
      </w:r>
      <w:r w:rsidR="001B2582">
        <w:rPr>
          <w:rFonts w:eastAsiaTheme="minorEastAsia"/>
          <w:szCs w:val="20"/>
          <w:lang w:eastAsia="zh-CN"/>
        </w:rPr>
        <w:t>, Huawei</w:t>
      </w:r>
      <w:r>
        <w:rPr>
          <w:rFonts w:eastAsiaTheme="minorEastAsia" w:hint="eastAsia"/>
          <w:szCs w:val="20"/>
          <w:lang w:eastAsia="zh-CN"/>
        </w:rPr>
        <w:t xml:space="preserve">): </w:t>
      </w:r>
      <w:r w:rsidRPr="00537238">
        <w:rPr>
          <w:rFonts w:eastAsiaTheme="minorEastAsia" w:hint="eastAsia"/>
          <w:szCs w:val="20"/>
          <w:lang w:eastAsia="zh-CN"/>
        </w:rPr>
        <w:t>Test cases 2, 4 and 6 are selected to define performance requirement</w:t>
      </w:r>
    </w:p>
    <w:p w:rsidR="00D87B1A" w:rsidRPr="00D87B1A" w:rsidRDefault="00D87B1A" w:rsidP="00895F4E">
      <w:pPr>
        <w:numPr>
          <w:ilvl w:val="0"/>
          <w:numId w:val="6"/>
        </w:numPr>
        <w:snapToGrid w:val="0"/>
        <w:spacing w:before="120" w:after="60"/>
        <w:ind w:left="284" w:hangingChars="142" w:hanging="284"/>
        <w:rPr>
          <w:lang w:eastAsia="zh-CN"/>
        </w:rPr>
      </w:pPr>
      <w:r w:rsidRPr="00D87B1A">
        <w:rPr>
          <w:lang w:eastAsia="zh-CN"/>
        </w:rPr>
        <w:t>Clarification</w:t>
      </w:r>
      <w:r w:rsidRPr="00D87B1A">
        <w:rPr>
          <w:rFonts w:hint="eastAsia"/>
          <w:lang w:eastAsia="zh-CN"/>
        </w:rPr>
        <w:t xml:space="preserve"> on DIP definition</w:t>
      </w:r>
    </w:p>
    <w:p w:rsidR="00D87B1A" w:rsidRDefault="00D87B1A" w:rsidP="00D87B1A">
      <w:pPr>
        <w:numPr>
          <w:ilvl w:val="1"/>
          <w:numId w:val="6"/>
        </w:numPr>
        <w:snapToGrid w:val="0"/>
        <w:spacing w:before="100" w:after="100"/>
        <w:ind w:left="709" w:hanging="283"/>
        <w:rPr>
          <w:rFonts w:eastAsiaTheme="minorEastAsia"/>
          <w:lang w:eastAsia="zh-CN"/>
        </w:rPr>
      </w:pPr>
      <w:r w:rsidRPr="00D87B1A">
        <w:rPr>
          <w:rFonts w:eastAsiaTheme="minorEastAsia" w:hint="eastAsia"/>
          <w:lang w:eastAsia="zh-CN"/>
        </w:rPr>
        <w:t xml:space="preserve">For interference model option 1 and 3, DIP 1-1 and DIP 1-2 represent the DIP value in the </w:t>
      </w:r>
      <w:r w:rsidRPr="00D87B1A">
        <w:rPr>
          <w:rFonts w:eastAsiaTheme="minorEastAsia"/>
          <w:lang w:eastAsia="zh-CN"/>
        </w:rPr>
        <w:t>even TTIs</w:t>
      </w:r>
      <w:r w:rsidRPr="00D87B1A">
        <w:rPr>
          <w:rFonts w:eastAsiaTheme="minorEastAsia" w:hint="eastAsia"/>
          <w:lang w:eastAsia="zh-CN"/>
        </w:rPr>
        <w:t xml:space="preserve"> and odd TTIs respectively.</w:t>
      </w:r>
    </w:p>
    <w:p w:rsidR="00D87B1A" w:rsidRPr="00895F4E" w:rsidRDefault="00D87B1A" w:rsidP="00D87B1A">
      <w:pPr>
        <w:numPr>
          <w:ilvl w:val="2"/>
          <w:numId w:val="6"/>
        </w:numPr>
        <w:snapToGrid w:val="0"/>
        <w:spacing w:before="100" w:after="100"/>
        <w:ind w:left="1123" w:hanging="284"/>
        <w:rPr>
          <w:rFonts w:eastAsia="宋体"/>
          <w:szCs w:val="21"/>
          <w:lang w:eastAsia="zh-CN"/>
        </w:rPr>
      </w:pPr>
      <w:r w:rsidRPr="00895F4E">
        <w:rPr>
          <w:rFonts w:eastAsia="宋体" w:hint="eastAsia"/>
          <w:szCs w:val="21"/>
          <w:lang w:eastAsia="zh-CN"/>
        </w:rPr>
        <w:t xml:space="preserve">In the even TTIs, </w:t>
      </w:r>
      <w:r w:rsidRPr="00895F4E">
        <w:rPr>
          <w:rFonts w:eastAsia="宋体"/>
          <w:szCs w:val="21"/>
          <w:lang w:eastAsia="zh-CN"/>
        </w:rPr>
        <w:t xml:space="preserve">DIP1-1 = </w:t>
      </w:r>
      <m:oMath>
        <m:f>
          <m:fPr>
            <m:ctrlPr>
              <w:rPr>
                <w:rFonts w:ascii="Cambria Math" w:hAnsi="Cambria Math"/>
                <w:szCs w:val="21"/>
              </w:rPr>
            </m:ctrlPr>
          </m:fPr>
          <m:num>
            <m:r>
              <m:rPr>
                <m:sty m:val="p"/>
              </m:rPr>
              <w:rPr>
                <w:rFonts w:ascii="Cambria Math" w:hAnsi="Cambria Math"/>
                <w:szCs w:val="21"/>
              </w:rPr>
              <m:t>UE1-1 power</m:t>
            </m:r>
          </m:num>
          <m:den>
            <m:r>
              <m:rPr>
                <m:sty m:val="p"/>
              </m:rPr>
              <w:rPr>
                <w:rFonts w:ascii="Cambria Math" w:hAnsi="Cambria Math"/>
                <w:szCs w:val="21"/>
              </w:rPr>
              <m:t>(UE1-1 power + noise power)</m:t>
            </m:r>
          </m:den>
        </m:f>
      </m:oMath>
      <w:r w:rsidRPr="00895F4E">
        <w:rPr>
          <w:rFonts w:hint="eastAsia"/>
          <w:szCs w:val="21"/>
        </w:rPr>
        <w:t xml:space="preserve"> </w:t>
      </w:r>
      <w:r w:rsidRPr="00895F4E">
        <w:rPr>
          <w:rFonts w:eastAsia="宋体"/>
          <w:szCs w:val="21"/>
          <w:lang w:eastAsia="zh-CN"/>
        </w:rPr>
        <w:fldChar w:fldCharType="begin"/>
      </w:r>
      <w:r w:rsidRPr="00895F4E">
        <w:rPr>
          <w:rFonts w:eastAsia="宋体"/>
          <w:szCs w:val="21"/>
          <w:lang w:eastAsia="zh-CN"/>
        </w:rPr>
        <w:instrText xml:space="preserve"> QUOTE </w:instrText>
      </w:r>
      <m:oMath>
        <m:f>
          <m:fPr>
            <m:ctrlPr>
              <w:rPr>
                <w:rFonts w:ascii="Cambria Math" w:hAnsi="Cambria Math"/>
                <w:szCs w:val="21"/>
              </w:rPr>
            </m:ctrlPr>
          </m:fPr>
          <m:num>
            <m:r>
              <m:rPr>
                <m:sty m:val="p"/>
              </m:rPr>
              <w:rPr>
                <w:rFonts w:ascii="Cambria Math" w:hAnsi="Cambria Math"/>
                <w:szCs w:val="21"/>
              </w:rPr>
              <m:t>UE1-1 power</m:t>
            </m:r>
          </m:num>
          <m:den>
            <m:r>
              <m:rPr>
                <m:sty m:val="p"/>
              </m:rPr>
              <w:rPr>
                <w:rFonts w:ascii="Cambria Math" w:hAnsi="Cambria Math"/>
                <w:szCs w:val="21"/>
              </w:rPr>
              <m:t>(UE1-1 power + noise power)</m:t>
            </m:r>
          </m:den>
        </m:f>
      </m:oMath>
      <w:r w:rsidRPr="00895F4E">
        <w:rPr>
          <w:rFonts w:eastAsia="宋体"/>
          <w:szCs w:val="21"/>
          <w:lang w:eastAsia="zh-CN"/>
        </w:rPr>
        <w:instrText xml:space="preserve"> </w:instrText>
      </w:r>
      <w:r w:rsidRPr="00895F4E">
        <w:rPr>
          <w:rFonts w:eastAsia="宋体"/>
          <w:szCs w:val="21"/>
          <w:lang w:eastAsia="zh-CN"/>
        </w:rPr>
        <w:fldChar w:fldCharType="end"/>
      </w:r>
      <w:r w:rsidRPr="00895F4E">
        <w:rPr>
          <w:rFonts w:eastAsia="宋体" w:hint="eastAsia"/>
          <w:szCs w:val="21"/>
          <w:lang w:eastAsia="zh-CN"/>
        </w:rPr>
        <w:t xml:space="preserve"> </w:t>
      </w:r>
    </w:p>
    <w:p w:rsidR="00D87B1A" w:rsidRPr="00895F4E" w:rsidRDefault="00D87B1A" w:rsidP="00D87B1A">
      <w:pPr>
        <w:numPr>
          <w:ilvl w:val="2"/>
          <w:numId w:val="6"/>
        </w:numPr>
        <w:snapToGrid w:val="0"/>
        <w:spacing w:before="100" w:after="100"/>
        <w:ind w:left="1123" w:hanging="284"/>
        <w:rPr>
          <w:rFonts w:eastAsia="宋体"/>
          <w:szCs w:val="21"/>
          <w:lang w:eastAsia="zh-CN"/>
        </w:rPr>
      </w:pPr>
      <w:r w:rsidRPr="00895F4E">
        <w:rPr>
          <w:rFonts w:eastAsia="宋体" w:hint="eastAsia"/>
          <w:szCs w:val="21"/>
          <w:lang w:eastAsia="zh-CN"/>
        </w:rPr>
        <w:t>I</w:t>
      </w:r>
      <w:r w:rsidRPr="00895F4E">
        <w:rPr>
          <w:rFonts w:eastAsia="宋体"/>
          <w:szCs w:val="21"/>
          <w:lang w:eastAsia="zh-CN"/>
        </w:rPr>
        <w:t>n the odd TTIs</w:t>
      </w:r>
      <w:r w:rsidRPr="00895F4E">
        <w:rPr>
          <w:rFonts w:eastAsia="宋体" w:hint="eastAsia"/>
          <w:szCs w:val="21"/>
          <w:lang w:eastAsia="zh-CN"/>
        </w:rPr>
        <w:t xml:space="preserve">, </w:t>
      </w:r>
      <w:r w:rsidRPr="00895F4E">
        <w:rPr>
          <w:rFonts w:eastAsia="宋体"/>
          <w:szCs w:val="21"/>
          <w:lang w:eastAsia="zh-CN"/>
        </w:rPr>
        <w:t>DIP1-</w:t>
      </w:r>
      <w:r w:rsidRPr="00895F4E">
        <w:rPr>
          <w:rFonts w:eastAsia="宋体" w:hint="eastAsia"/>
          <w:szCs w:val="21"/>
          <w:lang w:eastAsia="zh-CN"/>
        </w:rPr>
        <w:t>2</w:t>
      </w:r>
      <w:r w:rsidRPr="00895F4E">
        <w:rPr>
          <w:rFonts w:eastAsia="宋体"/>
          <w:szCs w:val="21"/>
          <w:lang w:eastAsia="zh-CN"/>
        </w:rPr>
        <w:t xml:space="preserve"> = </w:t>
      </w:r>
      <m:oMath>
        <m:f>
          <m:fPr>
            <m:ctrlPr>
              <w:rPr>
                <w:rFonts w:ascii="Cambria Math" w:hAnsi="Cambria Math"/>
                <w:szCs w:val="21"/>
              </w:rPr>
            </m:ctrlPr>
          </m:fPr>
          <m:num>
            <m:r>
              <m:rPr>
                <m:sty m:val="p"/>
              </m:rPr>
              <w:rPr>
                <w:rFonts w:ascii="Cambria Math" w:hAnsi="Cambria Math"/>
                <w:szCs w:val="21"/>
              </w:rPr>
              <m:t>UE1-2 power</m:t>
            </m:r>
          </m:num>
          <m:den>
            <m:r>
              <m:rPr>
                <m:sty m:val="p"/>
              </m:rPr>
              <w:rPr>
                <w:rFonts w:ascii="Cambria Math" w:hAnsi="Cambria Math"/>
                <w:szCs w:val="21"/>
              </w:rPr>
              <m:t>(UE1-2 power + noise power)</m:t>
            </m:r>
          </m:den>
        </m:f>
      </m:oMath>
    </w:p>
    <w:p w:rsidR="00D87B1A" w:rsidRPr="00895F4E" w:rsidRDefault="00D87B1A" w:rsidP="00D87B1A">
      <w:pPr>
        <w:numPr>
          <w:ilvl w:val="2"/>
          <w:numId w:val="6"/>
        </w:numPr>
        <w:snapToGrid w:val="0"/>
        <w:spacing w:before="100" w:after="100"/>
        <w:ind w:left="1123" w:hanging="284"/>
        <w:rPr>
          <w:rFonts w:eastAsia="宋体"/>
          <w:szCs w:val="21"/>
          <w:lang w:eastAsia="zh-CN"/>
        </w:rPr>
      </w:pPr>
      <w:r w:rsidRPr="00895F4E">
        <w:rPr>
          <w:rFonts w:eastAsia="宋体" w:hint="eastAsia"/>
          <w:szCs w:val="21"/>
          <w:lang w:eastAsia="zh-CN"/>
        </w:rPr>
        <w:t xml:space="preserve">The noise power is fixed </w:t>
      </w:r>
      <w:r w:rsidRPr="00895F4E">
        <w:rPr>
          <w:rFonts w:eastAsia="宋体"/>
          <w:szCs w:val="21"/>
          <w:lang w:eastAsia="zh-CN"/>
        </w:rPr>
        <w:t>among</w:t>
      </w:r>
      <w:r w:rsidRPr="00895F4E">
        <w:rPr>
          <w:rFonts w:eastAsia="宋体" w:hint="eastAsia"/>
          <w:szCs w:val="21"/>
          <w:lang w:eastAsia="zh-CN"/>
        </w:rPr>
        <w:t xml:space="preserve"> TTIs.</w:t>
      </w:r>
    </w:p>
    <w:p w:rsidR="00F00CC4" w:rsidRPr="00F00CC4" w:rsidRDefault="00F00CC4" w:rsidP="00F00CC4">
      <w:pPr>
        <w:numPr>
          <w:ilvl w:val="0"/>
          <w:numId w:val="6"/>
        </w:numPr>
        <w:snapToGrid w:val="0"/>
        <w:spacing w:before="120" w:after="60"/>
        <w:ind w:left="284" w:hangingChars="142" w:hanging="284"/>
        <w:rPr>
          <w:lang w:eastAsia="zh-CN"/>
        </w:rPr>
      </w:pPr>
      <w:r>
        <w:rPr>
          <w:rFonts w:eastAsiaTheme="minorEastAsia" w:hint="eastAsia"/>
          <w:lang w:eastAsia="zh-CN"/>
        </w:rPr>
        <w:t>Interested companies are invited to prepare the following contributions during this meeting:</w:t>
      </w:r>
    </w:p>
    <w:p w:rsidR="00F00CC4" w:rsidRPr="00F00CC4" w:rsidRDefault="00F00CC4" w:rsidP="00F00CC4">
      <w:pPr>
        <w:numPr>
          <w:ilvl w:val="1"/>
          <w:numId w:val="6"/>
        </w:numPr>
        <w:snapToGrid w:val="0"/>
        <w:spacing w:before="100" w:after="100"/>
        <w:ind w:left="709" w:hanging="283"/>
        <w:rPr>
          <w:rFonts w:eastAsiaTheme="minorEastAsia"/>
          <w:lang w:eastAsia="zh-CN"/>
        </w:rPr>
      </w:pPr>
      <w:r>
        <w:rPr>
          <w:rFonts w:eastAsiaTheme="minorEastAsia"/>
          <w:lang w:eastAsia="zh-CN"/>
        </w:rPr>
        <w:t>WF on</w:t>
      </w:r>
      <w:r w:rsidRPr="00F00CC4">
        <w:rPr>
          <w:rFonts w:eastAsiaTheme="minorEastAsia"/>
          <w:lang w:eastAsia="zh-CN"/>
        </w:rPr>
        <w:t xml:space="preserve"> test parameters for BS IRC receiver</w:t>
      </w:r>
      <w:r w:rsidRPr="00F00CC4">
        <w:rPr>
          <w:rFonts w:eastAsiaTheme="minorEastAsia" w:hint="eastAsia"/>
          <w:lang w:eastAsia="zh-CN"/>
        </w:rPr>
        <w:t xml:space="preserve"> </w:t>
      </w:r>
      <w:r>
        <w:rPr>
          <w:rFonts w:eastAsiaTheme="minorEastAsia" w:hint="eastAsia"/>
          <w:lang w:eastAsia="zh-CN"/>
        </w:rPr>
        <w:t>in</w:t>
      </w:r>
      <w:r w:rsidRPr="00F00CC4">
        <w:rPr>
          <w:rFonts w:eastAsiaTheme="minorEastAsia"/>
          <w:lang w:eastAsia="zh-CN"/>
        </w:rPr>
        <w:t xml:space="preserve"> </w:t>
      </w:r>
      <w:r>
        <w:rPr>
          <w:rFonts w:eastAsiaTheme="minorEastAsia" w:hint="eastAsia"/>
          <w:lang w:eastAsia="zh-CN"/>
        </w:rPr>
        <w:t>a</w:t>
      </w:r>
      <w:r w:rsidRPr="00F00CC4">
        <w:rPr>
          <w:rFonts w:eastAsiaTheme="minorEastAsia"/>
          <w:lang w:eastAsia="zh-CN"/>
        </w:rPr>
        <w:t>synchronous network</w:t>
      </w:r>
    </w:p>
    <w:p w:rsidR="00F00CC4" w:rsidRPr="00F00CC4" w:rsidRDefault="00F00CC4" w:rsidP="00F00CC4">
      <w:pPr>
        <w:numPr>
          <w:ilvl w:val="1"/>
          <w:numId w:val="6"/>
        </w:numPr>
        <w:snapToGrid w:val="0"/>
        <w:spacing w:before="100" w:after="100"/>
        <w:ind w:left="709" w:hanging="283"/>
        <w:rPr>
          <w:rFonts w:eastAsiaTheme="minorEastAsia"/>
          <w:lang w:eastAsia="zh-CN"/>
        </w:rPr>
      </w:pPr>
      <w:r w:rsidRPr="00F00CC4">
        <w:rPr>
          <w:rFonts w:eastAsiaTheme="minorEastAsia"/>
          <w:lang w:eastAsia="zh-CN"/>
        </w:rPr>
        <w:t xml:space="preserve">Template for collecting BS IRC </w:t>
      </w:r>
      <w:r>
        <w:rPr>
          <w:rFonts w:eastAsiaTheme="minorEastAsia" w:hint="eastAsia"/>
          <w:lang w:eastAsia="zh-CN"/>
        </w:rPr>
        <w:t>link simulation</w:t>
      </w:r>
      <w:r w:rsidRPr="00F00CC4">
        <w:rPr>
          <w:rFonts w:eastAsiaTheme="minorEastAsia"/>
          <w:lang w:eastAsia="zh-CN"/>
        </w:rPr>
        <w:t xml:space="preserve"> results </w:t>
      </w:r>
      <w:r>
        <w:rPr>
          <w:rFonts w:eastAsiaTheme="minorEastAsia" w:hint="eastAsia"/>
          <w:lang w:eastAsia="zh-CN"/>
        </w:rPr>
        <w:t>in</w:t>
      </w:r>
      <w:r w:rsidRPr="00F00CC4">
        <w:rPr>
          <w:rFonts w:eastAsiaTheme="minorEastAsia"/>
          <w:lang w:eastAsia="zh-CN"/>
        </w:rPr>
        <w:t xml:space="preserve"> </w:t>
      </w:r>
      <w:r>
        <w:rPr>
          <w:rFonts w:eastAsiaTheme="minorEastAsia" w:hint="eastAsia"/>
          <w:lang w:eastAsia="zh-CN"/>
        </w:rPr>
        <w:t>a</w:t>
      </w:r>
      <w:r w:rsidRPr="00F00CC4">
        <w:rPr>
          <w:rFonts w:eastAsiaTheme="minorEastAsia"/>
          <w:lang w:eastAsia="zh-CN"/>
        </w:rPr>
        <w:t>synchronous network</w:t>
      </w:r>
    </w:p>
    <w:p w:rsidR="00F00CC4" w:rsidRPr="00895F4E" w:rsidRDefault="006A442A" w:rsidP="00F00CC4">
      <w:pPr>
        <w:numPr>
          <w:ilvl w:val="2"/>
          <w:numId w:val="6"/>
        </w:numPr>
        <w:snapToGrid w:val="0"/>
        <w:spacing w:before="100" w:after="100"/>
        <w:ind w:left="1123" w:hanging="284"/>
        <w:rPr>
          <w:rFonts w:eastAsia="宋体"/>
          <w:szCs w:val="21"/>
          <w:lang w:eastAsia="zh-CN"/>
        </w:rPr>
      </w:pPr>
      <w:r>
        <w:rPr>
          <w:rFonts w:eastAsia="宋体" w:hint="eastAsia"/>
          <w:szCs w:val="21"/>
          <w:lang w:eastAsia="zh-CN"/>
        </w:rPr>
        <w:t>To c</w:t>
      </w:r>
      <w:r w:rsidR="00F00CC4">
        <w:rPr>
          <w:rFonts w:eastAsia="宋体" w:hint="eastAsia"/>
          <w:szCs w:val="21"/>
          <w:lang w:eastAsia="zh-CN"/>
        </w:rPr>
        <w:t>ollect the required</w:t>
      </w:r>
      <w:r w:rsidR="0075359A">
        <w:rPr>
          <w:rFonts w:eastAsia="宋体"/>
          <w:szCs w:val="21"/>
          <w:lang w:eastAsia="zh-CN"/>
        </w:rPr>
        <w:t xml:space="preserve"> </w:t>
      </w:r>
      <w:r w:rsidR="00F00CC4">
        <w:rPr>
          <w:rFonts w:eastAsia="宋体" w:hint="eastAsia"/>
          <w:szCs w:val="21"/>
          <w:lang w:eastAsia="zh-CN"/>
        </w:rPr>
        <w:t xml:space="preserve">SINR values of MMSE-IRC receiver for all the cases, and the throughput </w:t>
      </w:r>
      <w:proofErr w:type="spellStart"/>
      <w:r w:rsidR="00F00CC4">
        <w:rPr>
          <w:rFonts w:eastAsia="宋体" w:hint="eastAsia"/>
          <w:szCs w:val="21"/>
          <w:lang w:eastAsia="zh-CN"/>
        </w:rPr>
        <w:t>v.s</w:t>
      </w:r>
      <w:proofErr w:type="spellEnd"/>
      <w:r w:rsidR="00F00CC4">
        <w:rPr>
          <w:rFonts w:eastAsia="宋体" w:hint="eastAsia"/>
          <w:szCs w:val="21"/>
          <w:lang w:eastAsia="zh-CN"/>
        </w:rPr>
        <w:t xml:space="preserve">. SINR curves </w:t>
      </w:r>
      <w:r w:rsidR="00D324B7">
        <w:rPr>
          <w:rFonts w:eastAsia="宋体" w:hint="eastAsia"/>
          <w:szCs w:val="21"/>
          <w:lang w:eastAsia="zh-CN"/>
        </w:rPr>
        <w:t>of MMSE-IRC and MMSE receivers for 10MHz bandwidth</w:t>
      </w:r>
    </w:p>
    <w:p w:rsidR="00D87B1A" w:rsidRPr="00F00CC4" w:rsidRDefault="00D87B1A" w:rsidP="00D324B7">
      <w:pPr>
        <w:snapToGrid w:val="0"/>
        <w:spacing w:before="100" w:after="100"/>
        <w:ind w:left="709"/>
        <w:rPr>
          <w:rFonts w:eastAsiaTheme="minorEastAsia"/>
          <w:lang w:eastAsia="zh-CN"/>
        </w:rPr>
      </w:pPr>
    </w:p>
    <w:p w:rsidR="008048D9" w:rsidRPr="00AB0880" w:rsidRDefault="008048D9" w:rsidP="008048D9">
      <w:pPr>
        <w:spacing w:afterLines="50" w:after="156"/>
        <w:rPr>
          <w:b/>
          <w:sz w:val="22"/>
          <w:u w:val="single"/>
          <w:lang w:eastAsia="zh-CN"/>
        </w:rPr>
      </w:pPr>
      <w:r w:rsidRPr="00AB0880">
        <w:rPr>
          <w:rFonts w:hint="eastAsia"/>
          <w:b/>
          <w:sz w:val="22"/>
          <w:u w:val="single"/>
          <w:lang w:eastAsia="zh-CN"/>
        </w:rPr>
        <w:t>Agreements</w:t>
      </w:r>
      <w:r w:rsidRPr="00AB0880">
        <w:rPr>
          <w:b/>
          <w:sz w:val="22"/>
          <w:lang w:eastAsia="zh-CN"/>
        </w:rPr>
        <w:t>:</w:t>
      </w:r>
    </w:p>
    <w:p w:rsidR="00173177" w:rsidRPr="00173177" w:rsidRDefault="00173177" w:rsidP="00173177">
      <w:pPr>
        <w:numPr>
          <w:ilvl w:val="0"/>
          <w:numId w:val="6"/>
        </w:numPr>
        <w:snapToGrid w:val="0"/>
        <w:spacing w:before="60" w:after="60"/>
        <w:ind w:left="284" w:hanging="284"/>
        <w:rPr>
          <w:rFonts w:eastAsia="宋体"/>
          <w:szCs w:val="20"/>
          <w:highlight w:val="green"/>
          <w:lang w:eastAsia="zh-CN"/>
        </w:rPr>
      </w:pPr>
      <w:r w:rsidRPr="00173177">
        <w:rPr>
          <w:rFonts w:eastAsia="宋体" w:hint="eastAsia"/>
          <w:szCs w:val="20"/>
          <w:highlight w:val="green"/>
          <w:lang w:eastAsia="zh-CN"/>
        </w:rPr>
        <w:t>DMRS configuration</w:t>
      </w:r>
    </w:p>
    <w:p w:rsidR="00173177" w:rsidRPr="00173177" w:rsidRDefault="00173177" w:rsidP="00173177">
      <w:pPr>
        <w:numPr>
          <w:ilvl w:val="2"/>
          <w:numId w:val="6"/>
        </w:numPr>
        <w:snapToGrid w:val="0"/>
        <w:spacing w:before="60" w:after="60"/>
        <w:ind w:left="1123" w:hanging="284"/>
        <w:rPr>
          <w:szCs w:val="20"/>
          <w:highlight w:val="green"/>
          <w:lang w:eastAsia="zh-CN"/>
        </w:rPr>
      </w:pPr>
      <w:r w:rsidRPr="00173177">
        <w:rPr>
          <w:rFonts w:eastAsia="宋体"/>
          <w:szCs w:val="20"/>
          <w:highlight w:val="green"/>
          <w:lang w:eastAsia="zh-CN"/>
        </w:rPr>
        <w:t>Use</w:t>
      </w:r>
      <w:r w:rsidRPr="00173177">
        <w:rPr>
          <w:rFonts w:eastAsia="宋体" w:hint="eastAsia"/>
          <w:szCs w:val="20"/>
          <w:highlight w:val="green"/>
          <w:lang w:eastAsia="zh-CN"/>
        </w:rPr>
        <w:t xml:space="preserve"> </w:t>
      </w:r>
      <w:r w:rsidRPr="00173177">
        <w:rPr>
          <w:rFonts w:eastAsia="宋体"/>
          <w:szCs w:val="20"/>
          <w:highlight w:val="green"/>
          <w:lang w:eastAsia="zh-CN"/>
        </w:rPr>
        <w:t xml:space="preserve">different base sequences for serving </w:t>
      </w:r>
      <w:r w:rsidRPr="00173177">
        <w:rPr>
          <w:rFonts w:eastAsia="宋体" w:hint="eastAsia"/>
          <w:szCs w:val="20"/>
          <w:highlight w:val="green"/>
          <w:lang w:eastAsia="zh-CN"/>
        </w:rPr>
        <w:t>cell</w:t>
      </w:r>
      <w:r w:rsidRPr="00173177">
        <w:rPr>
          <w:rFonts w:eastAsia="宋体"/>
          <w:szCs w:val="20"/>
          <w:highlight w:val="green"/>
          <w:lang w:eastAsia="zh-CN"/>
        </w:rPr>
        <w:t xml:space="preserve"> and interference </w:t>
      </w:r>
      <w:r w:rsidRPr="00173177">
        <w:rPr>
          <w:rFonts w:eastAsia="宋体" w:hint="eastAsia"/>
          <w:szCs w:val="20"/>
          <w:highlight w:val="green"/>
          <w:lang w:eastAsia="zh-CN"/>
        </w:rPr>
        <w:t>cell</w:t>
      </w:r>
      <w:r w:rsidRPr="00173177">
        <w:rPr>
          <w:rFonts w:eastAsia="宋体"/>
          <w:szCs w:val="20"/>
          <w:highlight w:val="green"/>
          <w:lang w:eastAsia="zh-CN"/>
        </w:rPr>
        <w:t>.</w:t>
      </w:r>
    </w:p>
    <w:p w:rsidR="00173177" w:rsidRPr="00173177" w:rsidRDefault="00173177" w:rsidP="00173177">
      <w:pPr>
        <w:numPr>
          <w:ilvl w:val="2"/>
          <w:numId w:val="6"/>
        </w:numPr>
        <w:snapToGrid w:val="0"/>
        <w:spacing w:before="60" w:after="60"/>
        <w:ind w:left="1123" w:hanging="284"/>
        <w:rPr>
          <w:szCs w:val="20"/>
          <w:highlight w:val="green"/>
          <w:lang w:eastAsia="zh-CN"/>
        </w:rPr>
      </w:pPr>
      <w:r w:rsidRPr="00173177">
        <w:rPr>
          <w:rFonts w:eastAsia="宋体"/>
          <w:szCs w:val="20"/>
          <w:highlight w:val="green"/>
          <w:lang w:eastAsia="zh-CN"/>
        </w:rPr>
        <w:t>To configure the DMRS sequences:</w:t>
      </w:r>
    </w:p>
    <w:p w:rsidR="00173177" w:rsidRPr="00173177" w:rsidRDefault="00173177" w:rsidP="00173177">
      <w:pPr>
        <w:numPr>
          <w:ilvl w:val="3"/>
          <w:numId w:val="20"/>
        </w:numPr>
        <w:snapToGrid w:val="0"/>
        <w:spacing w:before="60" w:after="60"/>
        <w:ind w:left="1560" w:hanging="284"/>
        <w:rPr>
          <w:szCs w:val="20"/>
          <w:highlight w:val="green"/>
          <w:lang w:eastAsia="zh-CN"/>
        </w:rPr>
      </w:pPr>
      <w:r w:rsidRPr="00173177">
        <w:rPr>
          <w:rFonts w:hint="eastAsia"/>
          <w:szCs w:val="20"/>
          <w:highlight w:val="green"/>
        </w:rPr>
        <w:t>The desired UE is served by cell with cell id #0, and i</w:t>
      </w:r>
      <w:r w:rsidRPr="00173177">
        <w:rPr>
          <w:szCs w:val="20"/>
          <w:highlight w:val="green"/>
        </w:rPr>
        <w:t>nterfering UE1-1 and UE 1-2</w:t>
      </w:r>
      <w:r w:rsidRPr="00173177">
        <w:rPr>
          <w:rFonts w:hint="eastAsia"/>
          <w:szCs w:val="20"/>
          <w:highlight w:val="green"/>
        </w:rPr>
        <w:t xml:space="preserve"> are served by cell with cell id #1.</w:t>
      </w:r>
    </w:p>
    <w:p w:rsidR="00173177" w:rsidRPr="00173177" w:rsidRDefault="00173177" w:rsidP="00173177">
      <w:pPr>
        <w:numPr>
          <w:ilvl w:val="3"/>
          <w:numId w:val="20"/>
        </w:numPr>
        <w:snapToGrid w:val="0"/>
        <w:spacing w:before="60" w:after="60"/>
        <w:ind w:left="1560" w:hanging="284"/>
        <w:rPr>
          <w:szCs w:val="20"/>
          <w:highlight w:val="green"/>
          <w:lang w:eastAsia="zh-CN"/>
        </w:rPr>
      </w:pPr>
      <w:r w:rsidRPr="00173177">
        <w:rPr>
          <w:rFonts w:hint="eastAsia"/>
          <w:szCs w:val="20"/>
          <w:highlight w:val="green"/>
        </w:rPr>
        <w:t xml:space="preserve">For the desired PUSCH and interfering PUSCHs, </w:t>
      </w:r>
      <w:r w:rsidRPr="00173177">
        <w:rPr>
          <w:position w:val="-12"/>
          <w:szCs w:val="20"/>
          <w:highlight w:val="green"/>
        </w:rPr>
        <w:object w:dxaOrig="340" w:dyaOrig="360">
          <v:shape id="_x0000_i1031" type="#_x0000_t75" style="width:16.9pt;height:17.7pt" o:ole="">
            <v:imagedata r:id="rId9" o:title=""/>
          </v:shape>
          <o:OLEObject Type="Embed" ProgID="Equation.3" ShapeID="_x0000_i1031" DrawAspect="Content" ObjectID="_1517120746" r:id="rId18"/>
        </w:object>
      </w:r>
      <w:r w:rsidRPr="00173177">
        <w:rPr>
          <w:rFonts w:hint="eastAsia"/>
          <w:szCs w:val="20"/>
          <w:highlight w:val="green"/>
        </w:rPr>
        <w:t xml:space="preserve">=0, </w:t>
      </w:r>
      <w:r w:rsidRPr="00173177">
        <w:rPr>
          <w:position w:val="-12"/>
          <w:szCs w:val="20"/>
          <w:highlight w:val="green"/>
        </w:rPr>
        <w:object w:dxaOrig="600" w:dyaOrig="380">
          <v:shape id="_x0000_i1032" type="#_x0000_t75" style="width:29.9pt;height:18.9pt" o:ole="">
            <v:imagedata r:id="rId11" o:title=""/>
          </v:shape>
          <o:OLEObject Type="Embed" ProgID="Equation.3" ShapeID="_x0000_i1032" DrawAspect="Content" ObjectID="_1517120747" r:id="rId19"/>
        </w:object>
      </w:r>
      <w:r w:rsidRPr="00173177">
        <w:rPr>
          <w:szCs w:val="20"/>
          <w:highlight w:val="green"/>
        </w:rPr>
        <w:t>=0</w:t>
      </w:r>
      <w:r w:rsidRPr="00173177">
        <w:rPr>
          <w:rFonts w:hint="eastAsia"/>
          <w:szCs w:val="20"/>
          <w:highlight w:val="green"/>
        </w:rPr>
        <w:t xml:space="preserve"> and </w:t>
      </w:r>
      <w:r w:rsidRPr="00173177">
        <w:rPr>
          <w:position w:val="-14"/>
          <w:szCs w:val="20"/>
          <w:highlight w:val="green"/>
        </w:rPr>
        <w:object w:dxaOrig="700" w:dyaOrig="400">
          <v:shape id="_x0000_i1033" type="#_x0000_t75" style="width:34.6pt;height:19.65pt" o:ole="">
            <v:imagedata r:id="rId13" o:title=""/>
          </v:shape>
          <o:OLEObject Type="Embed" ProgID="Equation.3" ShapeID="_x0000_i1033" DrawAspect="Content" ObjectID="_1517120748" r:id="rId20"/>
        </w:object>
      </w:r>
      <w:r w:rsidRPr="00173177">
        <w:rPr>
          <w:szCs w:val="20"/>
          <w:highlight w:val="green"/>
        </w:rPr>
        <w:t>=0</w:t>
      </w:r>
      <w:r w:rsidRPr="00173177">
        <w:rPr>
          <w:rFonts w:hint="eastAsia"/>
          <w:szCs w:val="20"/>
          <w:highlight w:val="green"/>
        </w:rPr>
        <w:t>.</w:t>
      </w:r>
    </w:p>
    <w:p w:rsidR="00D169C0" w:rsidRPr="00D169C0" w:rsidRDefault="00D169C0" w:rsidP="00D169C0">
      <w:pPr>
        <w:numPr>
          <w:ilvl w:val="0"/>
          <w:numId w:val="20"/>
        </w:numPr>
        <w:snapToGrid w:val="0"/>
        <w:spacing w:before="120" w:after="60"/>
        <w:rPr>
          <w:szCs w:val="20"/>
          <w:highlight w:val="green"/>
          <w:lang w:eastAsia="zh-CN"/>
        </w:rPr>
      </w:pPr>
      <w:r w:rsidRPr="00D169C0">
        <w:rPr>
          <w:rFonts w:eastAsiaTheme="minorEastAsia" w:hint="eastAsia"/>
          <w:szCs w:val="20"/>
          <w:highlight w:val="green"/>
          <w:lang w:eastAsia="zh-CN"/>
        </w:rPr>
        <w:t>N</w:t>
      </w:r>
      <w:r w:rsidRPr="00D169C0">
        <w:rPr>
          <w:szCs w:val="20"/>
          <w:highlight w:val="green"/>
          <w:lang w:eastAsia="zh-CN"/>
        </w:rPr>
        <w:t xml:space="preserve">umber of </w:t>
      </w:r>
      <w:r w:rsidRPr="00D169C0">
        <w:rPr>
          <w:rFonts w:hint="eastAsia"/>
          <w:szCs w:val="20"/>
          <w:highlight w:val="green"/>
          <w:lang w:eastAsia="zh-CN"/>
        </w:rPr>
        <w:t>demodulation tests</w:t>
      </w:r>
    </w:p>
    <w:p w:rsidR="00D169C0" w:rsidRPr="00D169C0" w:rsidRDefault="00D169C0" w:rsidP="00D169C0">
      <w:pPr>
        <w:numPr>
          <w:ilvl w:val="1"/>
          <w:numId w:val="20"/>
        </w:numPr>
        <w:snapToGrid w:val="0"/>
        <w:spacing w:before="240" w:after="120"/>
        <w:rPr>
          <w:rFonts w:eastAsiaTheme="minorEastAsia"/>
          <w:szCs w:val="20"/>
          <w:highlight w:val="green"/>
          <w:lang w:eastAsia="zh-CN"/>
        </w:rPr>
      </w:pPr>
      <w:r w:rsidRPr="00D169C0">
        <w:rPr>
          <w:rFonts w:eastAsiaTheme="minorEastAsia" w:hint="eastAsia"/>
          <w:szCs w:val="20"/>
          <w:highlight w:val="green"/>
          <w:lang w:eastAsia="zh-CN"/>
        </w:rPr>
        <w:t>Test cases 2, 4 and 6 are selected</w:t>
      </w:r>
      <w:r>
        <w:rPr>
          <w:rFonts w:eastAsiaTheme="minorEastAsia"/>
          <w:szCs w:val="20"/>
          <w:highlight w:val="green"/>
          <w:lang w:eastAsia="zh-CN"/>
        </w:rPr>
        <w:t xml:space="preserve"> if the group agrees to introduce the BS IRC </w:t>
      </w:r>
      <w:r w:rsidRPr="00D169C0">
        <w:rPr>
          <w:rFonts w:eastAsiaTheme="minorEastAsia" w:hint="eastAsia"/>
          <w:szCs w:val="20"/>
          <w:highlight w:val="green"/>
          <w:lang w:eastAsia="zh-CN"/>
        </w:rPr>
        <w:t>performance requirement</w:t>
      </w:r>
      <w:r>
        <w:rPr>
          <w:rFonts w:eastAsiaTheme="minorEastAsia"/>
          <w:szCs w:val="20"/>
          <w:highlight w:val="green"/>
          <w:lang w:eastAsia="zh-CN"/>
        </w:rPr>
        <w:t xml:space="preserve"> for </w:t>
      </w:r>
      <w:proofErr w:type="spellStart"/>
      <w:r>
        <w:rPr>
          <w:rFonts w:eastAsiaTheme="minorEastAsia"/>
          <w:szCs w:val="20"/>
          <w:highlight w:val="green"/>
          <w:lang w:eastAsia="zh-CN"/>
        </w:rPr>
        <w:t>async</w:t>
      </w:r>
      <w:proofErr w:type="spellEnd"/>
      <w:r>
        <w:rPr>
          <w:rFonts w:eastAsiaTheme="minorEastAsia"/>
          <w:szCs w:val="20"/>
          <w:highlight w:val="green"/>
          <w:lang w:eastAsia="zh-CN"/>
        </w:rPr>
        <w:t xml:space="preserve"> network.</w:t>
      </w:r>
    </w:p>
    <w:tbl>
      <w:tblPr>
        <w:tblW w:w="7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597"/>
        <w:gridCol w:w="1020"/>
        <w:gridCol w:w="678"/>
        <w:gridCol w:w="1643"/>
        <w:gridCol w:w="1418"/>
        <w:gridCol w:w="1084"/>
        <w:gridCol w:w="1418"/>
      </w:tblGrid>
      <w:tr w:rsidR="00111CC6" w:rsidRPr="00D169C0" w:rsidTr="00111CC6">
        <w:trPr>
          <w:trHeight w:val="362"/>
          <w:jc w:val="center"/>
        </w:trPr>
        <w:tc>
          <w:tcPr>
            <w:tcW w:w="597" w:type="dxa"/>
            <w:vMerge w:val="restart"/>
            <w:shd w:val="clear" w:color="auto" w:fill="C6D9F1"/>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proofErr w:type="spellStart"/>
            <w:r w:rsidRPr="00D169C0">
              <w:rPr>
                <w:rFonts w:eastAsia="宋体"/>
                <w:b/>
                <w:bCs/>
                <w:sz w:val="18"/>
                <w:szCs w:val="18"/>
                <w:highlight w:val="green"/>
                <w:lang w:val="en-US" w:eastAsia="zh-CN"/>
              </w:rPr>
              <w:t>Num</w:t>
            </w:r>
            <w:proofErr w:type="spellEnd"/>
          </w:p>
        </w:tc>
        <w:tc>
          <w:tcPr>
            <w:tcW w:w="1020" w:type="dxa"/>
            <w:vMerge w:val="restart"/>
            <w:shd w:val="clear" w:color="auto" w:fill="C6D9F1"/>
            <w:vAlign w:val="center"/>
          </w:tcPr>
          <w:p w:rsidR="00111CC6" w:rsidRPr="00D169C0" w:rsidRDefault="00111CC6" w:rsidP="00832CCD">
            <w:pPr>
              <w:pStyle w:val="a0"/>
              <w:snapToGrid w:val="0"/>
              <w:spacing w:before="40" w:after="40"/>
              <w:jc w:val="center"/>
              <w:rPr>
                <w:rFonts w:eastAsia="宋体"/>
                <w:b/>
                <w:bCs/>
                <w:sz w:val="18"/>
                <w:szCs w:val="18"/>
                <w:highlight w:val="green"/>
                <w:lang w:val="en-US" w:eastAsia="zh-CN"/>
              </w:rPr>
            </w:pPr>
            <w:r w:rsidRPr="00D169C0">
              <w:rPr>
                <w:rFonts w:eastAsia="宋体"/>
                <w:b/>
                <w:bCs/>
                <w:sz w:val="18"/>
                <w:szCs w:val="18"/>
                <w:highlight w:val="green"/>
                <w:lang w:val="en-US" w:eastAsia="zh-CN"/>
              </w:rPr>
              <w:t>Bandwidth</w:t>
            </w:r>
          </w:p>
        </w:tc>
        <w:tc>
          <w:tcPr>
            <w:tcW w:w="678" w:type="dxa"/>
            <w:vMerge w:val="restart"/>
            <w:shd w:val="clear" w:color="auto" w:fill="C6D9F1"/>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b/>
                <w:bCs/>
                <w:sz w:val="18"/>
                <w:szCs w:val="18"/>
                <w:highlight w:val="green"/>
                <w:lang w:val="en-US" w:eastAsia="zh-CN"/>
              </w:rPr>
              <w:t>MCS</w:t>
            </w:r>
          </w:p>
        </w:tc>
        <w:tc>
          <w:tcPr>
            <w:tcW w:w="1643" w:type="dxa"/>
            <w:vMerge w:val="restart"/>
            <w:shd w:val="clear" w:color="auto" w:fill="C6D9F1"/>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b/>
                <w:bCs/>
                <w:sz w:val="18"/>
                <w:szCs w:val="18"/>
                <w:highlight w:val="green"/>
                <w:lang w:val="en-US" w:eastAsia="zh-CN"/>
              </w:rPr>
              <w:t>Propagation condition (Serving, interferers)</w:t>
            </w:r>
          </w:p>
        </w:tc>
        <w:tc>
          <w:tcPr>
            <w:tcW w:w="1418" w:type="dxa"/>
            <w:vMerge w:val="restart"/>
            <w:shd w:val="clear" w:color="auto" w:fill="C6D9F1"/>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b/>
                <w:bCs/>
                <w:sz w:val="18"/>
                <w:szCs w:val="18"/>
                <w:highlight w:val="green"/>
                <w:lang w:val="en-US" w:eastAsia="zh-CN"/>
              </w:rPr>
              <w:t>Antenna configuration for serving and interferers</w:t>
            </w:r>
          </w:p>
        </w:tc>
        <w:tc>
          <w:tcPr>
            <w:tcW w:w="1084" w:type="dxa"/>
            <w:vMerge w:val="restart"/>
            <w:shd w:val="clear" w:color="auto" w:fill="C6D9F1"/>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b/>
                <w:bCs/>
                <w:sz w:val="18"/>
                <w:szCs w:val="18"/>
                <w:highlight w:val="green"/>
                <w:lang w:val="en-US" w:eastAsia="zh-CN"/>
              </w:rPr>
              <w:t>Scenario</w:t>
            </w:r>
          </w:p>
        </w:tc>
        <w:tc>
          <w:tcPr>
            <w:tcW w:w="1418" w:type="dxa"/>
            <w:shd w:val="clear" w:color="auto" w:fill="C6D9F1"/>
            <w:vAlign w:val="center"/>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b/>
                <w:bCs/>
                <w:sz w:val="18"/>
                <w:szCs w:val="18"/>
                <w:highlight w:val="green"/>
                <w:lang w:val="en-US" w:eastAsia="zh-CN"/>
              </w:rPr>
              <w:t xml:space="preserve"> (DIP1-1, DIP1-2) dB</w:t>
            </w:r>
          </w:p>
        </w:tc>
      </w:tr>
      <w:tr w:rsidR="00111CC6" w:rsidRPr="00D169C0" w:rsidTr="00111CC6">
        <w:trPr>
          <w:trHeight w:val="478"/>
          <w:jc w:val="center"/>
        </w:trPr>
        <w:tc>
          <w:tcPr>
            <w:tcW w:w="597" w:type="dxa"/>
            <w:vMerge/>
            <w:shd w:val="clear" w:color="auto" w:fill="C6D9F1"/>
            <w:tcMar>
              <w:top w:w="15" w:type="dxa"/>
              <w:left w:w="108" w:type="dxa"/>
              <w:bottom w:w="0" w:type="dxa"/>
              <w:right w:w="108" w:type="dxa"/>
            </w:tcMar>
            <w:vAlign w:val="center"/>
          </w:tcPr>
          <w:p w:rsidR="00111CC6" w:rsidRPr="00D169C0" w:rsidRDefault="00111CC6" w:rsidP="00832CCD">
            <w:pPr>
              <w:pStyle w:val="a0"/>
              <w:snapToGrid w:val="0"/>
              <w:spacing w:before="40" w:after="40"/>
              <w:jc w:val="center"/>
              <w:rPr>
                <w:rFonts w:eastAsia="宋体"/>
                <w:b/>
                <w:bCs/>
                <w:sz w:val="18"/>
                <w:szCs w:val="18"/>
                <w:highlight w:val="green"/>
                <w:lang w:val="en-US" w:eastAsia="zh-CN"/>
              </w:rPr>
            </w:pPr>
          </w:p>
        </w:tc>
        <w:tc>
          <w:tcPr>
            <w:tcW w:w="1020" w:type="dxa"/>
            <w:vMerge/>
            <w:shd w:val="clear" w:color="auto" w:fill="C6D9F1"/>
            <w:vAlign w:val="center"/>
          </w:tcPr>
          <w:p w:rsidR="00111CC6" w:rsidRPr="00D169C0" w:rsidRDefault="00111CC6" w:rsidP="00832CCD">
            <w:pPr>
              <w:pStyle w:val="a0"/>
              <w:snapToGrid w:val="0"/>
              <w:spacing w:before="40" w:after="40"/>
              <w:jc w:val="center"/>
              <w:rPr>
                <w:rFonts w:eastAsia="宋体"/>
                <w:b/>
                <w:bCs/>
                <w:sz w:val="18"/>
                <w:szCs w:val="18"/>
                <w:highlight w:val="green"/>
                <w:lang w:val="en-US" w:eastAsia="zh-CN"/>
              </w:rPr>
            </w:pPr>
          </w:p>
        </w:tc>
        <w:tc>
          <w:tcPr>
            <w:tcW w:w="678" w:type="dxa"/>
            <w:vMerge/>
            <w:shd w:val="clear" w:color="auto" w:fill="C6D9F1"/>
            <w:tcMar>
              <w:top w:w="15" w:type="dxa"/>
              <w:left w:w="108" w:type="dxa"/>
              <w:bottom w:w="0" w:type="dxa"/>
              <w:right w:w="108" w:type="dxa"/>
            </w:tcMar>
            <w:vAlign w:val="center"/>
          </w:tcPr>
          <w:p w:rsidR="00111CC6" w:rsidRPr="00D169C0" w:rsidRDefault="00111CC6" w:rsidP="00832CCD">
            <w:pPr>
              <w:pStyle w:val="a0"/>
              <w:snapToGrid w:val="0"/>
              <w:spacing w:before="40" w:after="40"/>
              <w:jc w:val="center"/>
              <w:rPr>
                <w:rFonts w:eastAsia="宋体"/>
                <w:b/>
                <w:bCs/>
                <w:sz w:val="18"/>
                <w:szCs w:val="18"/>
                <w:highlight w:val="green"/>
                <w:lang w:val="en-US" w:eastAsia="zh-CN"/>
              </w:rPr>
            </w:pPr>
          </w:p>
        </w:tc>
        <w:tc>
          <w:tcPr>
            <w:tcW w:w="1643" w:type="dxa"/>
            <w:vMerge/>
            <w:shd w:val="clear" w:color="auto" w:fill="C6D9F1"/>
            <w:tcMar>
              <w:top w:w="15" w:type="dxa"/>
              <w:left w:w="108" w:type="dxa"/>
              <w:bottom w:w="0" w:type="dxa"/>
              <w:right w:w="108" w:type="dxa"/>
            </w:tcMar>
            <w:vAlign w:val="center"/>
          </w:tcPr>
          <w:p w:rsidR="00111CC6" w:rsidRPr="00D169C0" w:rsidRDefault="00111CC6" w:rsidP="00832CCD">
            <w:pPr>
              <w:pStyle w:val="a0"/>
              <w:snapToGrid w:val="0"/>
              <w:spacing w:before="40" w:after="40"/>
              <w:jc w:val="center"/>
              <w:rPr>
                <w:rFonts w:eastAsia="宋体"/>
                <w:b/>
                <w:bCs/>
                <w:sz w:val="18"/>
                <w:szCs w:val="18"/>
                <w:highlight w:val="green"/>
                <w:lang w:val="en-US" w:eastAsia="zh-CN"/>
              </w:rPr>
            </w:pPr>
          </w:p>
        </w:tc>
        <w:tc>
          <w:tcPr>
            <w:tcW w:w="1418" w:type="dxa"/>
            <w:vMerge/>
            <w:shd w:val="clear" w:color="auto" w:fill="C6D9F1"/>
            <w:tcMar>
              <w:top w:w="15" w:type="dxa"/>
              <w:left w:w="108" w:type="dxa"/>
              <w:bottom w:w="0" w:type="dxa"/>
              <w:right w:w="108" w:type="dxa"/>
            </w:tcMar>
            <w:vAlign w:val="center"/>
          </w:tcPr>
          <w:p w:rsidR="00111CC6" w:rsidRPr="00D169C0" w:rsidRDefault="00111CC6" w:rsidP="00832CCD">
            <w:pPr>
              <w:pStyle w:val="a0"/>
              <w:snapToGrid w:val="0"/>
              <w:spacing w:before="40" w:after="40"/>
              <w:jc w:val="center"/>
              <w:rPr>
                <w:rFonts w:eastAsia="宋体"/>
                <w:b/>
                <w:bCs/>
                <w:sz w:val="18"/>
                <w:szCs w:val="18"/>
                <w:highlight w:val="green"/>
                <w:lang w:val="en-US" w:eastAsia="zh-CN"/>
              </w:rPr>
            </w:pPr>
          </w:p>
        </w:tc>
        <w:tc>
          <w:tcPr>
            <w:tcW w:w="1084" w:type="dxa"/>
            <w:vMerge/>
            <w:shd w:val="clear" w:color="auto" w:fill="C6D9F1"/>
            <w:tcMar>
              <w:top w:w="15" w:type="dxa"/>
              <w:left w:w="108" w:type="dxa"/>
              <w:bottom w:w="0" w:type="dxa"/>
              <w:right w:w="108" w:type="dxa"/>
            </w:tcMar>
            <w:vAlign w:val="center"/>
          </w:tcPr>
          <w:p w:rsidR="00111CC6" w:rsidRPr="00D169C0" w:rsidRDefault="00111CC6" w:rsidP="00832CCD">
            <w:pPr>
              <w:pStyle w:val="a0"/>
              <w:snapToGrid w:val="0"/>
              <w:spacing w:before="40" w:after="40"/>
              <w:jc w:val="center"/>
              <w:rPr>
                <w:rFonts w:eastAsia="宋体"/>
                <w:b/>
                <w:bCs/>
                <w:sz w:val="18"/>
                <w:szCs w:val="18"/>
                <w:highlight w:val="green"/>
                <w:lang w:val="en-US" w:eastAsia="zh-CN"/>
              </w:rPr>
            </w:pPr>
          </w:p>
        </w:tc>
        <w:tc>
          <w:tcPr>
            <w:tcW w:w="1418" w:type="dxa"/>
            <w:shd w:val="clear" w:color="auto" w:fill="C6D9F1"/>
            <w:vAlign w:val="center"/>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b/>
                <w:bCs/>
                <w:sz w:val="18"/>
                <w:szCs w:val="18"/>
                <w:highlight w:val="green"/>
                <w:lang w:val="en-US" w:eastAsia="zh-CN"/>
              </w:rPr>
              <w:t xml:space="preserve">Interference model: </w:t>
            </w:r>
            <w:r w:rsidRPr="00D169C0">
              <w:rPr>
                <w:rFonts w:eastAsia="宋体" w:hint="eastAsia"/>
                <w:b/>
                <w:bCs/>
                <w:sz w:val="18"/>
                <w:szCs w:val="18"/>
                <w:highlight w:val="green"/>
                <w:lang w:val="en-US" w:eastAsia="zh-CN"/>
              </w:rPr>
              <w:t>o</w:t>
            </w:r>
            <w:r w:rsidRPr="00D169C0">
              <w:rPr>
                <w:rFonts w:eastAsia="宋体"/>
                <w:b/>
                <w:bCs/>
                <w:sz w:val="18"/>
                <w:szCs w:val="18"/>
                <w:highlight w:val="green"/>
                <w:lang w:val="en-US" w:eastAsia="zh-CN"/>
              </w:rPr>
              <w:t>ption</w:t>
            </w:r>
            <w:r w:rsidRPr="00D169C0">
              <w:rPr>
                <w:rFonts w:eastAsia="宋体" w:hint="eastAsia"/>
                <w:b/>
                <w:bCs/>
                <w:sz w:val="18"/>
                <w:szCs w:val="18"/>
                <w:highlight w:val="green"/>
                <w:lang w:val="en-US" w:eastAsia="zh-CN"/>
              </w:rPr>
              <w:t xml:space="preserve"> </w:t>
            </w:r>
            <w:r w:rsidRPr="00D169C0">
              <w:rPr>
                <w:rFonts w:eastAsia="宋体"/>
                <w:b/>
                <w:bCs/>
                <w:sz w:val="18"/>
                <w:szCs w:val="18"/>
                <w:highlight w:val="green"/>
                <w:lang w:val="en-US" w:eastAsia="zh-CN"/>
              </w:rPr>
              <w:t>3</w:t>
            </w:r>
          </w:p>
        </w:tc>
      </w:tr>
      <w:tr w:rsidR="00111CC6" w:rsidRPr="00D169C0" w:rsidTr="00111CC6">
        <w:trPr>
          <w:trHeight w:val="397"/>
          <w:jc w:val="center"/>
        </w:trPr>
        <w:tc>
          <w:tcPr>
            <w:tcW w:w="597"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sz w:val="18"/>
                <w:szCs w:val="18"/>
                <w:highlight w:val="green"/>
                <w:lang w:val="en-US" w:eastAsia="zh-CN"/>
              </w:rPr>
              <w:t>2</w:t>
            </w:r>
          </w:p>
        </w:tc>
        <w:tc>
          <w:tcPr>
            <w:tcW w:w="1020" w:type="dxa"/>
            <w:vMerge w:val="restart"/>
            <w:vAlign w:val="center"/>
          </w:tcPr>
          <w:p w:rsidR="00111CC6" w:rsidRPr="00111CC6" w:rsidRDefault="00111CC6" w:rsidP="00832CCD">
            <w:pPr>
              <w:pStyle w:val="a0"/>
              <w:snapToGrid w:val="0"/>
              <w:spacing w:before="40" w:after="40"/>
              <w:jc w:val="center"/>
              <w:rPr>
                <w:rFonts w:eastAsia="宋体"/>
                <w:sz w:val="18"/>
                <w:szCs w:val="18"/>
                <w:highlight w:val="green"/>
                <w:lang w:val="en-US" w:eastAsia="zh-CN"/>
              </w:rPr>
            </w:pPr>
            <w:r w:rsidRPr="00111CC6">
              <w:rPr>
                <w:rFonts w:eastAsia="宋体" w:hint="eastAsia"/>
                <w:sz w:val="18"/>
                <w:szCs w:val="18"/>
                <w:highlight w:val="green"/>
                <w:lang w:val="en-US" w:eastAsia="zh-CN"/>
              </w:rPr>
              <w:t xml:space="preserve">Six </w:t>
            </w:r>
            <w:r w:rsidRPr="00111CC6">
              <w:rPr>
                <w:rFonts w:eastAsia="宋体" w:hint="eastAsia"/>
                <w:sz w:val="18"/>
                <w:szCs w:val="18"/>
                <w:highlight w:val="green"/>
                <w:lang w:val="en-US" w:eastAsia="zh-CN"/>
              </w:rPr>
              <w:lastRenderedPageBreak/>
              <w:t xml:space="preserve">bandwidths, full </w:t>
            </w:r>
            <w:r w:rsidRPr="00111CC6">
              <w:rPr>
                <w:rFonts w:eastAsia="宋体"/>
                <w:sz w:val="18"/>
                <w:szCs w:val="18"/>
                <w:highlight w:val="green"/>
                <w:lang w:val="en-US" w:eastAsia="zh-CN"/>
              </w:rPr>
              <w:t>PRB allocation</w:t>
            </w:r>
          </w:p>
        </w:tc>
        <w:tc>
          <w:tcPr>
            <w:tcW w:w="678"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sz w:val="18"/>
                <w:szCs w:val="18"/>
                <w:highlight w:val="green"/>
                <w:lang w:val="en-US" w:eastAsia="zh-CN"/>
              </w:rPr>
              <w:lastRenderedPageBreak/>
              <w:t>6</w:t>
            </w:r>
          </w:p>
        </w:tc>
        <w:tc>
          <w:tcPr>
            <w:tcW w:w="1643"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sz w:val="18"/>
                <w:szCs w:val="18"/>
                <w:highlight w:val="green"/>
                <w:lang w:val="en-US" w:eastAsia="zh-CN"/>
              </w:rPr>
              <w:t>(EPA5, ETU5)</w:t>
            </w:r>
          </w:p>
        </w:tc>
        <w:tc>
          <w:tcPr>
            <w:tcW w:w="1418"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sz w:val="18"/>
                <w:szCs w:val="18"/>
                <w:highlight w:val="green"/>
                <w:lang w:val="en-US" w:eastAsia="zh-CN"/>
              </w:rPr>
              <w:t>1x2 Low</w:t>
            </w:r>
          </w:p>
        </w:tc>
        <w:tc>
          <w:tcPr>
            <w:tcW w:w="1084"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proofErr w:type="spellStart"/>
            <w:r w:rsidRPr="00D169C0">
              <w:rPr>
                <w:rFonts w:eastAsia="宋体"/>
                <w:sz w:val="18"/>
                <w:szCs w:val="18"/>
                <w:highlight w:val="green"/>
                <w:lang w:val="en-US" w:eastAsia="zh-CN"/>
              </w:rPr>
              <w:t>HetNet</w:t>
            </w:r>
            <w:proofErr w:type="spellEnd"/>
          </w:p>
        </w:tc>
        <w:tc>
          <w:tcPr>
            <w:tcW w:w="1418"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sz w:val="18"/>
                <w:szCs w:val="18"/>
                <w:highlight w:val="green"/>
                <w:lang w:val="en-US" w:eastAsia="zh-CN"/>
              </w:rPr>
              <w:t>(-0.43, -0.43)</w:t>
            </w:r>
          </w:p>
        </w:tc>
      </w:tr>
      <w:tr w:rsidR="00111CC6" w:rsidRPr="00D169C0" w:rsidTr="00111CC6">
        <w:trPr>
          <w:trHeight w:val="397"/>
          <w:jc w:val="center"/>
        </w:trPr>
        <w:tc>
          <w:tcPr>
            <w:tcW w:w="597"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sz w:val="18"/>
                <w:szCs w:val="18"/>
                <w:highlight w:val="green"/>
                <w:lang w:val="en-US" w:eastAsia="zh-CN"/>
              </w:rPr>
              <w:lastRenderedPageBreak/>
              <w:t>4</w:t>
            </w:r>
          </w:p>
        </w:tc>
        <w:tc>
          <w:tcPr>
            <w:tcW w:w="1020" w:type="dxa"/>
            <w:vMerge/>
            <w:vAlign w:val="center"/>
          </w:tcPr>
          <w:p w:rsidR="00111CC6" w:rsidRPr="00D169C0" w:rsidRDefault="00111CC6" w:rsidP="00832CCD">
            <w:pPr>
              <w:pStyle w:val="a0"/>
              <w:snapToGrid w:val="0"/>
              <w:spacing w:before="40" w:after="40"/>
              <w:jc w:val="center"/>
              <w:rPr>
                <w:rFonts w:eastAsia="宋体"/>
                <w:sz w:val="18"/>
                <w:szCs w:val="18"/>
                <w:highlight w:val="green"/>
                <w:lang w:val="en-US" w:eastAsia="zh-CN"/>
              </w:rPr>
            </w:pPr>
          </w:p>
        </w:tc>
        <w:tc>
          <w:tcPr>
            <w:tcW w:w="678"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sz w:val="18"/>
                <w:szCs w:val="18"/>
                <w:highlight w:val="green"/>
                <w:lang w:val="en-US" w:eastAsia="zh-CN"/>
              </w:rPr>
              <w:t>15</w:t>
            </w:r>
          </w:p>
        </w:tc>
        <w:tc>
          <w:tcPr>
            <w:tcW w:w="1643"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sz w:val="18"/>
                <w:szCs w:val="18"/>
                <w:highlight w:val="green"/>
                <w:lang w:val="en-US" w:eastAsia="zh-CN"/>
              </w:rPr>
              <w:t>(EPA5, ETU5)</w:t>
            </w:r>
          </w:p>
        </w:tc>
        <w:tc>
          <w:tcPr>
            <w:tcW w:w="1418"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sz w:val="18"/>
                <w:szCs w:val="18"/>
                <w:highlight w:val="green"/>
                <w:lang w:val="en-US" w:eastAsia="zh-CN"/>
              </w:rPr>
              <w:t>1x4 Low</w:t>
            </w:r>
          </w:p>
        </w:tc>
        <w:tc>
          <w:tcPr>
            <w:tcW w:w="1084"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proofErr w:type="spellStart"/>
            <w:r w:rsidRPr="00D169C0">
              <w:rPr>
                <w:rFonts w:eastAsia="宋体"/>
                <w:sz w:val="18"/>
                <w:szCs w:val="18"/>
                <w:highlight w:val="green"/>
                <w:lang w:val="en-US" w:eastAsia="zh-CN"/>
              </w:rPr>
              <w:t>HetNet</w:t>
            </w:r>
            <w:proofErr w:type="spellEnd"/>
          </w:p>
        </w:tc>
        <w:tc>
          <w:tcPr>
            <w:tcW w:w="1418"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sz w:val="18"/>
                <w:szCs w:val="18"/>
                <w:highlight w:val="green"/>
                <w:lang w:val="en-US" w:eastAsia="zh-CN"/>
              </w:rPr>
              <w:t>(-0.43, -0.43)</w:t>
            </w:r>
          </w:p>
        </w:tc>
      </w:tr>
      <w:tr w:rsidR="00111CC6" w:rsidRPr="00FD191B" w:rsidTr="00111CC6">
        <w:trPr>
          <w:trHeight w:val="397"/>
          <w:jc w:val="center"/>
        </w:trPr>
        <w:tc>
          <w:tcPr>
            <w:tcW w:w="597"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sz w:val="18"/>
                <w:szCs w:val="18"/>
                <w:highlight w:val="green"/>
                <w:lang w:val="en-US" w:eastAsia="zh-CN"/>
              </w:rPr>
              <w:lastRenderedPageBreak/>
              <w:t>6</w:t>
            </w:r>
          </w:p>
        </w:tc>
        <w:tc>
          <w:tcPr>
            <w:tcW w:w="1020" w:type="dxa"/>
            <w:vMerge/>
            <w:vAlign w:val="center"/>
          </w:tcPr>
          <w:p w:rsidR="00111CC6" w:rsidRPr="00D169C0" w:rsidRDefault="00111CC6" w:rsidP="00832CCD">
            <w:pPr>
              <w:pStyle w:val="a0"/>
              <w:snapToGrid w:val="0"/>
              <w:spacing w:before="40" w:after="40"/>
              <w:jc w:val="center"/>
              <w:rPr>
                <w:rFonts w:eastAsia="宋体"/>
                <w:sz w:val="18"/>
                <w:szCs w:val="18"/>
                <w:highlight w:val="green"/>
                <w:lang w:val="en-US" w:eastAsia="zh-CN"/>
              </w:rPr>
            </w:pPr>
          </w:p>
        </w:tc>
        <w:tc>
          <w:tcPr>
            <w:tcW w:w="678"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sz w:val="18"/>
                <w:szCs w:val="18"/>
                <w:highlight w:val="green"/>
                <w:lang w:val="en-US" w:eastAsia="zh-CN"/>
              </w:rPr>
              <w:t>20</w:t>
            </w:r>
          </w:p>
        </w:tc>
        <w:tc>
          <w:tcPr>
            <w:tcW w:w="1643"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sz w:val="18"/>
                <w:szCs w:val="18"/>
                <w:highlight w:val="green"/>
                <w:lang w:val="en-US" w:eastAsia="zh-CN"/>
              </w:rPr>
              <w:t>(EPA5, ETU5)</w:t>
            </w:r>
          </w:p>
        </w:tc>
        <w:tc>
          <w:tcPr>
            <w:tcW w:w="1418"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r w:rsidRPr="00D169C0">
              <w:rPr>
                <w:rFonts w:eastAsia="宋体"/>
                <w:sz w:val="18"/>
                <w:szCs w:val="18"/>
                <w:highlight w:val="green"/>
                <w:lang w:val="en-US" w:eastAsia="zh-CN"/>
              </w:rPr>
              <w:t>1x8 Low</w:t>
            </w:r>
          </w:p>
        </w:tc>
        <w:tc>
          <w:tcPr>
            <w:tcW w:w="1084" w:type="dxa"/>
            <w:shd w:val="clear" w:color="auto" w:fill="auto"/>
            <w:tcMar>
              <w:top w:w="15" w:type="dxa"/>
              <w:left w:w="108" w:type="dxa"/>
              <w:bottom w:w="0" w:type="dxa"/>
              <w:right w:w="108" w:type="dxa"/>
            </w:tcMar>
            <w:vAlign w:val="center"/>
            <w:hideMark/>
          </w:tcPr>
          <w:p w:rsidR="00111CC6" w:rsidRPr="00D169C0" w:rsidRDefault="00111CC6" w:rsidP="00832CCD">
            <w:pPr>
              <w:pStyle w:val="a0"/>
              <w:snapToGrid w:val="0"/>
              <w:spacing w:before="40" w:after="40"/>
              <w:jc w:val="center"/>
              <w:rPr>
                <w:rFonts w:eastAsia="宋体"/>
                <w:sz w:val="18"/>
                <w:szCs w:val="18"/>
                <w:highlight w:val="green"/>
                <w:lang w:val="en-US" w:eastAsia="zh-CN"/>
              </w:rPr>
            </w:pPr>
            <w:proofErr w:type="spellStart"/>
            <w:r w:rsidRPr="00D169C0">
              <w:rPr>
                <w:rFonts w:eastAsia="宋体"/>
                <w:sz w:val="18"/>
                <w:szCs w:val="18"/>
                <w:highlight w:val="green"/>
                <w:lang w:val="en-US" w:eastAsia="zh-CN"/>
              </w:rPr>
              <w:t>HetNet</w:t>
            </w:r>
            <w:proofErr w:type="spellEnd"/>
          </w:p>
        </w:tc>
        <w:tc>
          <w:tcPr>
            <w:tcW w:w="1418" w:type="dxa"/>
            <w:shd w:val="clear" w:color="auto" w:fill="auto"/>
            <w:tcMar>
              <w:top w:w="15" w:type="dxa"/>
              <w:left w:w="108" w:type="dxa"/>
              <w:bottom w:w="0" w:type="dxa"/>
              <w:right w:w="108" w:type="dxa"/>
            </w:tcMar>
            <w:vAlign w:val="center"/>
            <w:hideMark/>
          </w:tcPr>
          <w:p w:rsidR="00111CC6" w:rsidRPr="00FD191B" w:rsidRDefault="00111CC6" w:rsidP="00832CCD">
            <w:pPr>
              <w:pStyle w:val="a0"/>
              <w:snapToGrid w:val="0"/>
              <w:spacing w:before="40" w:after="40"/>
              <w:jc w:val="center"/>
              <w:rPr>
                <w:rFonts w:eastAsia="宋体"/>
                <w:sz w:val="18"/>
                <w:szCs w:val="18"/>
                <w:lang w:val="en-US" w:eastAsia="zh-CN"/>
              </w:rPr>
            </w:pPr>
            <w:r w:rsidRPr="00D169C0">
              <w:rPr>
                <w:rFonts w:eastAsia="宋体"/>
                <w:sz w:val="18"/>
                <w:szCs w:val="18"/>
                <w:highlight w:val="green"/>
                <w:lang w:val="en-US" w:eastAsia="zh-CN"/>
              </w:rPr>
              <w:t>(-0.43, -0.43)</w:t>
            </w:r>
          </w:p>
        </w:tc>
      </w:tr>
    </w:tbl>
    <w:p w:rsidR="00D169C0" w:rsidRPr="00D169C0" w:rsidRDefault="00D169C0" w:rsidP="00D169C0">
      <w:pPr>
        <w:numPr>
          <w:ilvl w:val="0"/>
          <w:numId w:val="6"/>
        </w:numPr>
        <w:snapToGrid w:val="0"/>
        <w:spacing w:before="120" w:after="60"/>
        <w:ind w:left="284" w:hangingChars="142" w:hanging="284"/>
        <w:rPr>
          <w:szCs w:val="20"/>
          <w:highlight w:val="green"/>
          <w:lang w:eastAsia="zh-CN"/>
        </w:rPr>
      </w:pPr>
      <w:r w:rsidRPr="00D169C0">
        <w:rPr>
          <w:rFonts w:hint="eastAsia"/>
          <w:szCs w:val="20"/>
          <w:highlight w:val="green"/>
          <w:lang w:eastAsia="zh-CN"/>
        </w:rPr>
        <w:t xml:space="preserve">Channel </w:t>
      </w:r>
      <w:r w:rsidRPr="00D169C0">
        <w:rPr>
          <w:szCs w:val="20"/>
          <w:highlight w:val="green"/>
          <w:lang w:eastAsia="zh-CN"/>
        </w:rPr>
        <w:t>bandwidt</w:t>
      </w:r>
      <w:r w:rsidRPr="00D169C0">
        <w:rPr>
          <w:rFonts w:hint="eastAsia"/>
          <w:szCs w:val="20"/>
          <w:highlight w:val="green"/>
          <w:lang w:eastAsia="zh-CN"/>
        </w:rPr>
        <w:t>h</w:t>
      </w:r>
    </w:p>
    <w:p w:rsidR="005457D7" w:rsidRPr="00D169C0" w:rsidRDefault="00D169C0" w:rsidP="00D169C0">
      <w:pPr>
        <w:numPr>
          <w:ilvl w:val="1"/>
          <w:numId w:val="6"/>
        </w:numPr>
        <w:snapToGrid w:val="0"/>
        <w:spacing w:before="60" w:after="60"/>
        <w:ind w:left="709" w:hanging="283"/>
        <w:rPr>
          <w:rFonts w:eastAsiaTheme="minorEastAsia"/>
          <w:b/>
          <w:lang w:eastAsia="zh-CN"/>
        </w:rPr>
      </w:pPr>
      <w:r w:rsidRPr="00D169C0">
        <w:rPr>
          <w:rFonts w:eastAsia="宋体" w:hint="eastAsia"/>
          <w:szCs w:val="20"/>
          <w:highlight w:val="green"/>
          <w:lang w:eastAsia="zh-CN"/>
        </w:rPr>
        <w:t>Cover</w:t>
      </w:r>
      <w:r w:rsidRPr="00D169C0">
        <w:rPr>
          <w:rFonts w:eastAsia="宋体" w:hint="eastAsia"/>
          <w:b/>
          <w:szCs w:val="20"/>
          <w:highlight w:val="green"/>
          <w:lang w:eastAsia="zh-CN"/>
        </w:rPr>
        <w:t xml:space="preserve"> </w:t>
      </w:r>
      <w:r w:rsidRPr="00D169C0">
        <w:rPr>
          <w:rFonts w:eastAsia="宋体" w:hint="eastAsia"/>
          <w:szCs w:val="20"/>
          <w:highlight w:val="green"/>
          <w:lang w:eastAsia="zh-CN"/>
        </w:rPr>
        <w:t xml:space="preserve">all six channel </w:t>
      </w:r>
      <w:r w:rsidRPr="00D169C0">
        <w:rPr>
          <w:rFonts w:eastAsia="宋体"/>
          <w:szCs w:val="20"/>
          <w:highlight w:val="green"/>
          <w:lang w:eastAsia="zh-CN"/>
        </w:rPr>
        <w:t>bandwidths</w:t>
      </w:r>
      <w:r w:rsidRPr="00D169C0">
        <w:rPr>
          <w:rFonts w:eastAsia="宋体" w:hint="eastAsia"/>
          <w:szCs w:val="20"/>
          <w:highlight w:val="green"/>
          <w:lang w:eastAsia="zh-CN"/>
        </w:rPr>
        <w:t xml:space="preserve"> and use full </w:t>
      </w:r>
      <w:r w:rsidRPr="00D169C0">
        <w:rPr>
          <w:rFonts w:eastAsia="宋体"/>
          <w:szCs w:val="20"/>
          <w:highlight w:val="green"/>
          <w:lang w:eastAsia="zh-CN"/>
        </w:rPr>
        <w:t>PRB allocation</w:t>
      </w:r>
    </w:p>
    <w:p w:rsidR="005457D7" w:rsidRDefault="005457D7" w:rsidP="005457D7">
      <w:pPr>
        <w:spacing w:before="60" w:after="60"/>
        <w:rPr>
          <w:rFonts w:eastAsiaTheme="minorEastAsia"/>
          <w:b/>
          <w:lang w:eastAsia="zh-CN"/>
        </w:rPr>
      </w:pPr>
    </w:p>
    <w:p w:rsidR="0075359A" w:rsidRPr="00111CC6" w:rsidRDefault="0075359A" w:rsidP="00111CC6">
      <w:pPr>
        <w:numPr>
          <w:ilvl w:val="0"/>
          <w:numId w:val="6"/>
        </w:numPr>
        <w:snapToGrid w:val="0"/>
        <w:spacing w:before="120" w:after="60"/>
        <w:ind w:left="284" w:hangingChars="142" w:hanging="284"/>
        <w:rPr>
          <w:szCs w:val="20"/>
          <w:highlight w:val="green"/>
          <w:lang w:eastAsia="zh-CN"/>
        </w:rPr>
      </w:pPr>
      <w:r w:rsidRPr="00111CC6">
        <w:rPr>
          <w:szCs w:val="20"/>
          <w:highlight w:val="green"/>
          <w:lang w:eastAsia="zh-CN"/>
        </w:rPr>
        <w:t>Z</w:t>
      </w:r>
      <w:r w:rsidRPr="00111CC6">
        <w:rPr>
          <w:rFonts w:hint="eastAsia"/>
          <w:szCs w:val="20"/>
          <w:highlight w:val="green"/>
          <w:lang w:eastAsia="zh-CN"/>
        </w:rPr>
        <w:t xml:space="preserve">TE </w:t>
      </w:r>
      <w:r w:rsidRPr="00111CC6">
        <w:rPr>
          <w:szCs w:val="20"/>
          <w:highlight w:val="green"/>
          <w:lang w:eastAsia="zh-CN"/>
        </w:rPr>
        <w:t>volunteers to draft the WF on test parameters for BS IRC receiver</w:t>
      </w:r>
      <w:r w:rsidRPr="00111CC6">
        <w:rPr>
          <w:rFonts w:hint="eastAsia"/>
          <w:szCs w:val="20"/>
          <w:highlight w:val="green"/>
          <w:lang w:eastAsia="zh-CN"/>
        </w:rPr>
        <w:t xml:space="preserve"> in</w:t>
      </w:r>
      <w:r w:rsidRPr="00111CC6">
        <w:rPr>
          <w:szCs w:val="20"/>
          <w:highlight w:val="green"/>
          <w:lang w:eastAsia="zh-CN"/>
        </w:rPr>
        <w:t xml:space="preserve"> </w:t>
      </w:r>
      <w:r w:rsidRPr="00111CC6">
        <w:rPr>
          <w:rFonts w:hint="eastAsia"/>
          <w:szCs w:val="20"/>
          <w:highlight w:val="green"/>
          <w:lang w:eastAsia="zh-CN"/>
        </w:rPr>
        <w:t>a</w:t>
      </w:r>
      <w:r w:rsidRPr="00111CC6">
        <w:rPr>
          <w:szCs w:val="20"/>
          <w:highlight w:val="green"/>
          <w:lang w:eastAsia="zh-CN"/>
        </w:rPr>
        <w:t>synchronous network</w:t>
      </w:r>
    </w:p>
    <w:p w:rsidR="0075359A" w:rsidRPr="00111CC6" w:rsidRDefault="0075359A" w:rsidP="00111CC6">
      <w:pPr>
        <w:numPr>
          <w:ilvl w:val="0"/>
          <w:numId w:val="6"/>
        </w:numPr>
        <w:snapToGrid w:val="0"/>
        <w:spacing w:before="120" w:after="60"/>
        <w:ind w:left="284" w:hangingChars="142" w:hanging="284"/>
        <w:rPr>
          <w:szCs w:val="20"/>
          <w:highlight w:val="green"/>
          <w:lang w:eastAsia="zh-CN"/>
        </w:rPr>
      </w:pPr>
      <w:r w:rsidRPr="00111CC6">
        <w:rPr>
          <w:szCs w:val="20"/>
          <w:highlight w:val="green"/>
          <w:lang w:eastAsia="zh-CN"/>
        </w:rPr>
        <w:t xml:space="preserve">Huawei volunteers to draft the template for collecting BS IRC </w:t>
      </w:r>
      <w:r w:rsidRPr="00111CC6">
        <w:rPr>
          <w:rFonts w:hint="eastAsia"/>
          <w:szCs w:val="20"/>
          <w:highlight w:val="green"/>
          <w:lang w:eastAsia="zh-CN"/>
        </w:rPr>
        <w:t>link simulation</w:t>
      </w:r>
      <w:r w:rsidRPr="00111CC6">
        <w:rPr>
          <w:szCs w:val="20"/>
          <w:highlight w:val="green"/>
          <w:lang w:eastAsia="zh-CN"/>
        </w:rPr>
        <w:t xml:space="preserve"> results </w:t>
      </w:r>
      <w:r w:rsidRPr="00111CC6">
        <w:rPr>
          <w:rFonts w:hint="eastAsia"/>
          <w:szCs w:val="20"/>
          <w:highlight w:val="green"/>
          <w:lang w:eastAsia="zh-CN"/>
        </w:rPr>
        <w:t>in</w:t>
      </w:r>
      <w:r w:rsidRPr="00111CC6">
        <w:rPr>
          <w:szCs w:val="20"/>
          <w:highlight w:val="green"/>
          <w:lang w:eastAsia="zh-CN"/>
        </w:rPr>
        <w:t xml:space="preserve"> </w:t>
      </w:r>
      <w:r w:rsidRPr="00111CC6">
        <w:rPr>
          <w:rFonts w:hint="eastAsia"/>
          <w:szCs w:val="20"/>
          <w:highlight w:val="green"/>
          <w:lang w:eastAsia="zh-CN"/>
        </w:rPr>
        <w:t>a</w:t>
      </w:r>
      <w:r w:rsidRPr="00111CC6">
        <w:rPr>
          <w:szCs w:val="20"/>
          <w:highlight w:val="green"/>
          <w:lang w:eastAsia="zh-CN"/>
        </w:rPr>
        <w:t>synchronous network</w:t>
      </w:r>
    </w:p>
    <w:p w:rsidR="0075359A" w:rsidRPr="00111CC6" w:rsidRDefault="0075359A" w:rsidP="00111CC6">
      <w:pPr>
        <w:numPr>
          <w:ilvl w:val="1"/>
          <w:numId w:val="6"/>
        </w:numPr>
        <w:snapToGrid w:val="0"/>
        <w:spacing w:before="60" w:after="60"/>
        <w:ind w:left="709" w:hanging="283"/>
        <w:rPr>
          <w:rFonts w:eastAsia="宋体"/>
          <w:szCs w:val="20"/>
          <w:highlight w:val="green"/>
          <w:lang w:eastAsia="zh-CN"/>
        </w:rPr>
      </w:pPr>
      <w:r w:rsidRPr="00111CC6">
        <w:rPr>
          <w:rFonts w:eastAsia="宋体" w:hint="eastAsia"/>
          <w:szCs w:val="20"/>
          <w:highlight w:val="green"/>
          <w:lang w:eastAsia="zh-CN"/>
        </w:rPr>
        <w:t>To collect the required</w:t>
      </w:r>
      <w:r w:rsidRPr="00111CC6">
        <w:rPr>
          <w:rFonts w:eastAsia="宋体"/>
          <w:szCs w:val="20"/>
          <w:highlight w:val="green"/>
          <w:lang w:eastAsia="zh-CN"/>
        </w:rPr>
        <w:t xml:space="preserve"> </w:t>
      </w:r>
      <w:r w:rsidRPr="00111CC6">
        <w:rPr>
          <w:rFonts w:eastAsia="宋体" w:hint="eastAsia"/>
          <w:szCs w:val="20"/>
          <w:highlight w:val="green"/>
          <w:lang w:eastAsia="zh-CN"/>
        </w:rPr>
        <w:t xml:space="preserve">SINR values of MMSE-IRC receiver for all the cases, and the throughput </w:t>
      </w:r>
      <w:proofErr w:type="spellStart"/>
      <w:r w:rsidRPr="00111CC6">
        <w:rPr>
          <w:rFonts w:eastAsia="宋体" w:hint="eastAsia"/>
          <w:szCs w:val="20"/>
          <w:highlight w:val="green"/>
          <w:lang w:eastAsia="zh-CN"/>
        </w:rPr>
        <w:t>v.s</w:t>
      </w:r>
      <w:proofErr w:type="spellEnd"/>
      <w:r w:rsidRPr="00111CC6">
        <w:rPr>
          <w:rFonts w:eastAsia="宋体" w:hint="eastAsia"/>
          <w:szCs w:val="20"/>
          <w:highlight w:val="green"/>
          <w:lang w:eastAsia="zh-CN"/>
        </w:rPr>
        <w:t>. SINR curves of MMSE-IRC and MMSE receivers for 10MHz bandwidth</w:t>
      </w:r>
    </w:p>
    <w:p w:rsidR="0075359A" w:rsidRPr="0075359A" w:rsidRDefault="0075359A" w:rsidP="005457D7">
      <w:pPr>
        <w:spacing w:before="60" w:after="60"/>
        <w:rPr>
          <w:rFonts w:eastAsiaTheme="minorEastAsia"/>
          <w:b/>
          <w:lang w:eastAsia="zh-CN"/>
        </w:rPr>
      </w:pPr>
    </w:p>
    <w:p w:rsidR="003E4275" w:rsidRDefault="003E4275" w:rsidP="003E4275">
      <w:pPr>
        <w:pStyle w:val="1"/>
        <w:widowControl w:val="0"/>
        <w:numPr>
          <w:ilvl w:val="0"/>
          <w:numId w:val="2"/>
        </w:numPr>
        <w:pBdr>
          <w:top w:val="single" w:sz="12" w:space="1" w:color="auto"/>
        </w:pBdr>
        <w:tabs>
          <w:tab w:val="left" w:pos="284"/>
        </w:tabs>
        <w:adjustRightInd w:val="0"/>
        <w:snapToGrid w:val="0"/>
        <w:spacing w:beforeLines="150" w:before="468" w:afterLines="50" w:after="156"/>
        <w:jc w:val="both"/>
        <w:textAlignment w:val="baseline"/>
        <w:rPr>
          <w:rFonts w:ascii="Arial" w:eastAsia="宋体" w:hAnsi="Arial" w:cs="Arial"/>
          <w:b w:val="0"/>
          <w:lang w:eastAsia="zh-CN"/>
        </w:rPr>
      </w:pPr>
      <w:r w:rsidRPr="003E4275">
        <w:rPr>
          <w:rFonts w:ascii="Arial" w:eastAsia="宋体" w:hAnsi="Arial" w:cs="Arial"/>
          <w:b w:val="0"/>
          <w:lang w:eastAsia="zh-CN"/>
        </w:rPr>
        <w:t>BS demodulation</w:t>
      </w:r>
      <w:r w:rsidR="005457D7">
        <w:rPr>
          <w:rFonts w:ascii="Arial" w:eastAsia="宋体" w:hAnsi="Arial" w:cs="Arial" w:hint="eastAsia"/>
          <w:b w:val="0"/>
          <w:lang w:eastAsia="zh-CN"/>
        </w:rPr>
        <w:t xml:space="preserve"> requirements</w:t>
      </w:r>
      <w:r w:rsidRPr="003E4275">
        <w:rPr>
          <w:rFonts w:ascii="Arial" w:eastAsia="宋体" w:hAnsi="Arial" w:cs="Arial"/>
          <w:b w:val="0"/>
          <w:lang w:eastAsia="zh-CN"/>
        </w:rPr>
        <w:t xml:space="preserve"> for synchronous network </w:t>
      </w:r>
    </w:p>
    <w:p w:rsidR="003E4275" w:rsidRDefault="003E4275" w:rsidP="003E4275">
      <w:pPr>
        <w:pStyle w:val="20"/>
        <w:tabs>
          <w:tab w:val="num" w:pos="567"/>
        </w:tabs>
        <w:spacing w:before="360" w:after="180"/>
        <w:ind w:left="679" w:hangingChars="283" w:hanging="679"/>
        <w:rPr>
          <w:rFonts w:ascii="Arial" w:eastAsia="宋体" w:hAnsi="Arial" w:cs="Arial"/>
          <w:b w:val="0"/>
          <w:sz w:val="24"/>
          <w:szCs w:val="24"/>
          <w:lang w:val="en-US" w:eastAsia="zh-CN"/>
        </w:rPr>
      </w:pPr>
      <w:r w:rsidRPr="003E4275">
        <w:rPr>
          <w:rFonts w:ascii="Arial" w:eastAsia="宋体" w:hAnsi="Arial" w:cs="Arial"/>
          <w:b w:val="0"/>
          <w:sz w:val="24"/>
          <w:szCs w:val="24"/>
          <w:lang w:val="en-US" w:eastAsia="zh-CN"/>
        </w:rPr>
        <w:t>3.1</w:t>
      </w:r>
      <w:r w:rsidRPr="003E4275">
        <w:rPr>
          <w:rFonts w:ascii="Arial" w:eastAsia="宋体" w:hAnsi="Arial" w:cs="Arial"/>
          <w:b w:val="0"/>
          <w:sz w:val="24"/>
          <w:szCs w:val="24"/>
          <w:lang w:val="en-US" w:eastAsia="zh-CN"/>
        </w:rPr>
        <w:tab/>
        <w:t xml:space="preserve">Simulation </w:t>
      </w:r>
      <w:r w:rsidR="00C74FC0" w:rsidRPr="00C74FC0">
        <w:rPr>
          <w:rFonts w:ascii="Arial" w:eastAsia="宋体" w:hAnsi="Arial" w:cs="Arial" w:hint="eastAsia"/>
          <w:b w:val="0"/>
          <w:sz w:val="24"/>
          <w:szCs w:val="24"/>
          <w:lang w:val="en-US" w:eastAsia="zh-CN"/>
        </w:rPr>
        <w:t>assumptions</w:t>
      </w:r>
    </w:p>
    <w:p w:rsidR="003E4275" w:rsidRPr="000D30B7" w:rsidRDefault="003E4275" w:rsidP="003E4275">
      <w:pPr>
        <w:pStyle w:val="a0"/>
        <w:rPr>
          <w:rFonts w:eastAsia="宋体"/>
          <w:b/>
          <w:sz w:val="22"/>
          <w:u w:val="single"/>
          <w:lang w:eastAsia="zh-CN"/>
        </w:rPr>
      </w:pPr>
      <w:r w:rsidRPr="001B6464">
        <w:rPr>
          <w:rFonts w:eastAsia="宋体"/>
          <w:b/>
          <w:sz w:val="22"/>
          <w:u w:val="single"/>
          <w:lang w:eastAsia="zh-CN"/>
        </w:rPr>
        <w:t>Related contribution list</w:t>
      </w:r>
      <w:r w:rsidRPr="001B6464">
        <w:rPr>
          <w:rFonts w:eastAsia="宋体"/>
          <w:b/>
          <w:sz w:val="22"/>
          <w:lang w:eastAsia="zh-CN"/>
        </w:rPr>
        <w:t>:</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418"/>
        <w:gridCol w:w="1278"/>
        <w:gridCol w:w="4154"/>
        <w:gridCol w:w="1863"/>
      </w:tblGrid>
      <w:tr w:rsidR="003E4275" w:rsidRPr="00B219A9" w:rsidTr="00407E7B">
        <w:trPr>
          <w:trHeight w:val="255"/>
          <w:jc w:val="center"/>
        </w:trPr>
        <w:tc>
          <w:tcPr>
            <w:tcW w:w="947" w:type="dxa"/>
            <w:tcBorders>
              <w:bottom w:val="single" w:sz="4" w:space="0" w:color="auto"/>
            </w:tcBorders>
            <w:shd w:val="clear" w:color="auto" w:fill="FDE9D9"/>
            <w:vAlign w:val="center"/>
            <w:hideMark/>
          </w:tcPr>
          <w:p w:rsidR="003E4275" w:rsidRPr="00B219A9" w:rsidRDefault="003E4275" w:rsidP="00407E7B">
            <w:pPr>
              <w:widowControl w:val="0"/>
              <w:adjustRightInd w:val="0"/>
              <w:snapToGrid w:val="0"/>
              <w:spacing w:before="40" w:after="40"/>
              <w:jc w:val="center"/>
              <w:rPr>
                <w:b/>
                <w:szCs w:val="20"/>
                <w:lang w:eastAsia="zh-CN"/>
              </w:rPr>
            </w:pPr>
            <w:r w:rsidRPr="00B219A9">
              <w:rPr>
                <w:b/>
                <w:szCs w:val="20"/>
                <w:lang w:eastAsia="zh-CN"/>
              </w:rPr>
              <w:t>Agenda</w:t>
            </w:r>
          </w:p>
        </w:tc>
        <w:tc>
          <w:tcPr>
            <w:tcW w:w="1418" w:type="dxa"/>
            <w:tcBorders>
              <w:bottom w:val="single" w:sz="4" w:space="0" w:color="auto"/>
            </w:tcBorders>
            <w:shd w:val="clear" w:color="auto" w:fill="FDE9D9"/>
            <w:vAlign w:val="center"/>
            <w:hideMark/>
          </w:tcPr>
          <w:p w:rsidR="003E4275" w:rsidRPr="00B219A9" w:rsidRDefault="003E4275" w:rsidP="00407E7B">
            <w:pPr>
              <w:widowControl w:val="0"/>
              <w:adjustRightInd w:val="0"/>
              <w:snapToGrid w:val="0"/>
              <w:spacing w:before="40" w:after="40"/>
              <w:jc w:val="center"/>
              <w:rPr>
                <w:b/>
                <w:szCs w:val="20"/>
                <w:lang w:eastAsia="zh-CN"/>
              </w:rPr>
            </w:pPr>
            <w:proofErr w:type="spellStart"/>
            <w:r w:rsidRPr="00B219A9">
              <w:rPr>
                <w:b/>
                <w:szCs w:val="20"/>
                <w:lang w:eastAsia="zh-CN"/>
              </w:rPr>
              <w:t>Tdoc</w:t>
            </w:r>
            <w:proofErr w:type="spellEnd"/>
            <w:r w:rsidRPr="00B219A9">
              <w:rPr>
                <w:b/>
                <w:szCs w:val="20"/>
                <w:lang w:eastAsia="zh-CN"/>
              </w:rPr>
              <w:t xml:space="preserve"> number</w:t>
            </w:r>
          </w:p>
        </w:tc>
        <w:tc>
          <w:tcPr>
            <w:tcW w:w="1278" w:type="dxa"/>
            <w:tcBorders>
              <w:bottom w:val="single" w:sz="4" w:space="0" w:color="auto"/>
            </w:tcBorders>
            <w:shd w:val="clear" w:color="auto" w:fill="FDE9D9"/>
            <w:vAlign w:val="center"/>
            <w:hideMark/>
          </w:tcPr>
          <w:p w:rsidR="003E4275" w:rsidRPr="00B219A9" w:rsidRDefault="003E4275" w:rsidP="00407E7B">
            <w:pPr>
              <w:widowControl w:val="0"/>
              <w:adjustRightInd w:val="0"/>
              <w:snapToGrid w:val="0"/>
              <w:spacing w:before="40" w:after="40"/>
              <w:jc w:val="center"/>
              <w:rPr>
                <w:b/>
                <w:szCs w:val="20"/>
                <w:lang w:eastAsia="zh-CN"/>
              </w:rPr>
            </w:pPr>
            <w:r w:rsidRPr="00B219A9">
              <w:rPr>
                <w:b/>
                <w:szCs w:val="20"/>
                <w:lang w:eastAsia="zh-CN"/>
              </w:rPr>
              <w:t>Type</w:t>
            </w:r>
          </w:p>
        </w:tc>
        <w:tc>
          <w:tcPr>
            <w:tcW w:w="4154" w:type="dxa"/>
            <w:tcBorders>
              <w:bottom w:val="single" w:sz="4" w:space="0" w:color="auto"/>
            </w:tcBorders>
            <w:shd w:val="clear" w:color="auto" w:fill="FDE9D9"/>
            <w:vAlign w:val="center"/>
            <w:hideMark/>
          </w:tcPr>
          <w:p w:rsidR="003E4275" w:rsidRPr="00B219A9" w:rsidRDefault="003E4275" w:rsidP="00407E7B">
            <w:pPr>
              <w:widowControl w:val="0"/>
              <w:adjustRightInd w:val="0"/>
              <w:snapToGrid w:val="0"/>
              <w:spacing w:before="40" w:after="40"/>
              <w:jc w:val="center"/>
              <w:rPr>
                <w:b/>
                <w:szCs w:val="20"/>
                <w:lang w:eastAsia="zh-CN"/>
              </w:rPr>
            </w:pPr>
            <w:r w:rsidRPr="00B219A9">
              <w:rPr>
                <w:b/>
                <w:szCs w:val="20"/>
                <w:lang w:eastAsia="zh-CN"/>
              </w:rPr>
              <w:t>Title</w:t>
            </w:r>
          </w:p>
        </w:tc>
        <w:tc>
          <w:tcPr>
            <w:tcW w:w="1863" w:type="dxa"/>
            <w:tcBorders>
              <w:bottom w:val="single" w:sz="4" w:space="0" w:color="auto"/>
            </w:tcBorders>
            <w:shd w:val="clear" w:color="auto" w:fill="FDE9D9"/>
            <w:vAlign w:val="center"/>
            <w:hideMark/>
          </w:tcPr>
          <w:p w:rsidR="003E4275" w:rsidRPr="00B219A9" w:rsidRDefault="003E4275" w:rsidP="00407E7B">
            <w:pPr>
              <w:widowControl w:val="0"/>
              <w:adjustRightInd w:val="0"/>
              <w:snapToGrid w:val="0"/>
              <w:spacing w:before="40" w:after="40"/>
              <w:jc w:val="center"/>
              <w:rPr>
                <w:b/>
                <w:szCs w:val="20"/>
                <w:lang w:eastAsia="zh-CN"/>
              </w:rPr>
            </w:pPr>
            <w:r w:rsidRPr="00B219A9">
              <w:rPr>
                <w:b/>
                <w:szCs w:val="20"/>
                <w:lang w:eastAsia="zh-CN"/>
              </w:rPr>
              <w:t>Source</w:t>
            </w:r>
          </w:p>
        </w:tc>
      </w:tr>
      <w:tr w:rsidR="003E4275" w:rsidRPr="0025387E" w:rsidTr="00407E7B">
        <w:trPr>
          <w:trHeight w:val="500"/>
          <w:jc w:val="center"/>
        </w:trPr>
        <w:tc>
          <w:tcPr>
            <w:tcW w:w="947" w:type="dxa"/>
            <w:shd w:val="clear" w:color="auto" w:fill="auto"/>
            <w:vAlign w:val="center"/>
          </w:tcPr>
          <w:p w:rsidR="003E4275" w:rsidRPr="0025387E" w:rsidRDefault="00532495" w:rsidP="00407E7B">
            <w:pPr>
              <w:snapToGrid w:val="0"/>
              <w:spacing w:before="40" w:after="40"/>
              <w:jc w:val="center"/>
              <w:rPr>
                <w:szCs w:val="20"/>
              </w:rPr>
            </w:pPr>
            <w:r w:rsidRPr="0025387E">
              <w:rPr>
                <w:szCs w:val="20"/>
              </w:rPr>
              <w:t>6.6.2</w:t>
            </w:r>
          </w:p>
        </w:tc>
        <w:tc>
          <w:tcPr>
            <w:tcW w:w="1418" w:type="dxa"/>
            <w:shd w:val="clear" w:color="auto" w:fill="auto"/>
            <w:vAlign w:val="center"/>
          </w:tcPr>
          <w:p w:rsidR="003E4275" w:rsidRPr="0025387E" w:rsidRDefault="00532495" w:rsidP="00407E7B">
            <w:pPr>
              <w:snapToGrid w:val="0"/>
              <w:spacing w:before="40" w:after="40"/>
              <w:jc w:val="center"/>
              <w:rPr>
                <w:szCs w:val="20"/>
              </w:rPr>
            </w:pPr>
            <w:r w:rsidRPr="0025387E">
              <w:rPr>
                <w:szCs w:val="20"/>
              </w:rPr>
              <w:t>R4-160011</w:t>
            </w:r>
          </w:p>
        </w:tc>
        <w:tc>
          <w:tcPr>
            <w:tcW w:w="1278" w:type="dxa"/>
            <w:shd w:val="clear" w:color="auto" w:fill="auto"/>
            <w:vAlign w:val="center"/>
          </w:tcPr>
          <w:p w:rsidR="003E4275" w:rsidRPr="0025387E" w:rsidRDefault="00532495" w:rsidP="00407E7B">
            <w:pPr>
              <w:snapToGrid w:val="0"/>
              <w:spacing w:before="40" w:after="40"/>
              <w:jc w:val="center"/>
              <w:rPr>
                <w:rFonts w:eastAsia="宋体"/>
                <w:szCs w:val="20"/>
              </w:rPr>
            </w:pPr>
            <w:r w:rsidRPr="0025387E">
              <w:rPr>
                <w:rFonts w:eastAsia="宋体"/>
                <w:szCs w:val="20"/>
              </w:rPr>
              <w:t>Approval</w:t>
            </w:r>
          </w:p>
        </w:tc>
        <w:tc>
          <w:tcPr>
            <w:tcW w:w="4154" w:type="dxa"/>
            <w:shd w:val="clear" w:color="auto" w:fill="auto"/>
            <w:vAlign w:val="center"/>
          </w:tcPr>
          <w:p w:rsidR="003E4275" w:rsidRPr="0025387E" w:rsidRDefault="00532495" w:rsidP="00AE3ABA">
            <w:pPr>
              <w:snapToGrid w:val="0"/>
              <w:spacing w:before="40" w:after="40"/>
              <w:rPr>
                <w:rFonts w:eastAsia="宋体"/>
                <w:szCs w:val="20"/>
              </w:rPr>
            </w:pPr>
            <w:r w:rsidRPr="0025387E">
              <w:rPr>
                <w:rFonts w:eastAsia="宋体"/>
                <w:szCs w:val="20"/>
              </w:rPr>
              <w:t>TP: Clarifications on the link level evaluation parameters</w:t>
            </w:r>
          </w:p>
        </w:tc>
        <w:tc>
          <w:tcPr>
            <w:tcW w:w="1863" w:type="dxa"/>
            <w:shd w:val="clear" w:color="auto" w:fill="auto"/>
            <w:vAlign w:val="center"/>
          </w:tcPr>
          <w:p w:rsidR="003E4275" w:rsidRPr="0025387E" w:rsidRDefault="00532495" w:rsidP="00407E7B">
            <w:pPr>
              <w:snapToGrid w:val="0"/>
              <w:spacing w:before="40" w:after="40"/>
              <w:jc w:val="center"/>
              <w:rPr>
                <w:rFonts w:eastAsia="宋体"/>
                <w:szCs w:val="20"/>
              </w:rPr>
            </w:pPr>
            <w:r w:rsidRPr="0025387E">
              <w:rPr>
                <w:rFonts w:eastAsia="宋体"/>
                <w:szCs w:val="20"/>
              </w:rPr>
              <w:t>China Telecom</w:t>
            </w:r>
          </w:p>
        </w:tc>
      </w:tr>
    </w:tbl>
    <w:p w:rsidR="003E4275" w:rsidRDefault="003E4275" w:rsidP="003E4275">
      <w:pPr>
        <w:pStyle w:val="a0"/>
        <w:rPr>
          <w:rFonts w:eastAsiaTheme="minorEastAsia"/>
          <w:lang w:val="en-US" w:eastAsia="zh-CN"/>
        </w:rPr>
      </w:pPr>
    </w:p>
    <w:p w:rsidR="00C74FC0" w:rsidRPr="001B6464" w:rsidRDefault="00C74FC0" w:rsidP="00C74FC0">
      <w:pPr>
        <w:spacing w:afterLines="50" w:after="156"/>
        <w:rPr>
          <w:b/>
          <w:sz w:val="22"/>
          <w:u w:val="single"/>
          <w:lang w:eastAsia="zh-CN"/>
        </w:rPr>
      </w:pPr>
      <w:r w:rsidRPr="00791124">
        <w:rPr>
          <w:rFonts w:eastAsia="宋体" w:hint="eastAsia"/>
          <w:b/>
          <w:sz w:val="22"/>
          <w:u w:val="single"/>
          <w:lang w:eastAsia="zh-CN"/>
        </w:rPr>
        <w:t>Observations and p</w:t>
      </w:r>
      <w:r w:rsidRPr="001B6464">
        <w:rPr>
          <w:b/>
          <w:sz w:val="22"/>
          <w:u w:val="single"/>
          <w:lang w:eastAsia="zh-CN"/>
        </w:rPr>
        <w:t>roposals from companies</w:t>
      </w:r>
      <w:r w:rsidRPr="00624ADE">
        <w:rPr>
          <w:b/>
          <w:sz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93"/>
        <w:gridCol w:w="7946"/>
      </w:tblGrid>
      <w:tr w:rsidR="00C74FC0" w:rsidRPr="00BE5F74" w:rsidTr="00D366EE">
        <w:tc>
          <w:tcPr>
            <w:tcW w:w="1693" w:type="dxa"/>
            <w:shd w:val="clear" w:color="auto" w:fill="FDE9D9"/>
            <w:vAlign w:val="center"/>
          </w:tcPr>
          <w:p w:rsidR="00C74FC0" w:rsidRPr="00BE5F74" w:rsidRDefault="00C74FC0" w:rsidP="00407E7B">
            <w:pPr>
              <w:snapToGrid w:val="0"/>
              <w:spacing w:before="40" w:after="40"/>
              <w:rPr>
                <w:b/>
                <w:szCs w:val="20"/>
                <w:lang w:eastAsia="zh-CN"/>
              </w:rPr>
            </w:pPr>
            <w:r w:rsidRPr="00BE5F74">
              <w:rPr>
                <w:b/>
                <w:szCs w:val="20"/>
                <w:lang w:eastAsia="zh-CN"/>
              </w:rPr>
              <w:t>Companies</w:t>
            </w:r>
          </w:p>
        </w:tc>
        <w:tc>
          <w:tcPr>
            <w:tcW w:w="7946" w:type="dxa"/>
            <w:shd w:val="clear" w:color="auto" w:fill="FDE9D9"/>
            <w:vAlign w:val="center"/>
          </w:tcPr>
          <w:p w:rsidR="00C74FC0" w:rsidRPr="00BE5F74" w:rsidRDefault="00C74FC0" w:rsidP="00407E7B">
            <w:pPr>
              <w:snapToGrid w:val="0"/>
              <w:spacing w:before="40" w:after="40"/>
              <w:rPr>
                <w:b/>
                <w:szCs w:val="20"/>
                <w:lang w:eastAsia="zh-CN"/>
              </w:rPr>
            </w:pPr>
            <w:r w:rsidRPr="00BE5F74">
              <w:rPr>
                <w:b/>
                <w:szCs w:val="20"/>
                <w:lang w:eastAsia="zh-CN"/>
              </w:rPr>
              <w:t>Proposals</w:t>
            </w:r>
          </w:p>
        </w:tc>
      </w:tr>
      <w:tr w:rsidR="00C74FC0" w:rsidRPr="00BE5F74" w:rsidTr="00D366EE">
        <w:tc>
          <w:tcPr>
            <w:tcW w:w="1693" w:type="dxa"/>
            <w:vAlign w:val="center"/>
          </w:tcPr>
          <w:p w:rsidR="00C74FC0" w:rsidRPr="00BE5F74" w:rsidRDefault="00C74FC0" w:rsidP="00407E7B">
            <w:pPr>
              <w:snapToGrid w:val="0"/>
              <w:spacing w:before="40" w:after="40"/>
              <w:rPr>
                <w:rFonts w:eastAsia="宋体"/>
                <w:noProof/>
                <w:szCs w:val="20"/>
                <w:lang w:eastAsia="zh-CN"/>
              </w:rPr>
            </w:pPr>
            <w:r w:rsidRPr="00BE5F74">
              <w:rPr>
                <w:rFonts w:hint="eastAsia"/>
                <w:noProof/>
                <w:szCs w:val="20"/>
                <w:lang w:eastAsia="zh-CN"/>
              </w:rPr>
              <w:t>China Telecom</w:t>
            </w:r>
            <w:r w:rsidRPr="00BE5F74">
              <w:rPr>
                <w:rFonts w:eastAsia="宋体" w:hint="eastAsia"/>
                <w:noProof/>
                <w:szCs w:val="20"/>
                <w:lang w:eastAsia="zh-CN"/>
              </w:rPr>
              <w:t xml:space="preserve"> (</w:t>
            </w:r>
            <w:r w:rsidRPr="00BE5F74">
              <w:rPr>
                <w:szCs w:val="20"/>
              </w:rPr>
              <w:t>R4-160011</w:t>
            </w:r>
            <w:r w:rsidRPr="00BE5F74">
              <w:rPr>
                <w:rFonts w:eastAsia="宋体" w:hint="eastAsia"/>
                <w:noProof/>
                <w:szCs w:val="20"/>
                <w:lang w:eastAsia="zh-CN"/>
              </w:rPr>
              <w:t>)</w:t>
            </w:r>
          </w:p>
        </w:tc>
        <w:tc>
          <w:tcPr>
            <w:tcW w:w="7946" w:type="dxa"/>
            <w:vAlign w:val="center"/>
          </w:tcPr>
          <w:p w:rsidR="00C74FC0" w:rsidRPr="00BE5F74" w:rsidRDefault="00C74FC0" w:rsidP="004D29FD">
            <w:pPr>
              <w:snapToGrid w:val="0"/>
              <w:spacing w:before="60" w:after="60"/>
              <w:rPr>
                <w:szCs w:val="20"/>
              </w:rPr>
            </w:pPr>
            <w:r w:rsidRPr="00BE5F74">
              <w:rPr>
                <w:rFonts w:eastAsiaTheme="minorEastAsia" w:hint="eastAsia"/>
                <w:szCs w:val="20"/>
                <w:lang w:eastAsia="zh-CN"/>
              </w:rPr>
              <w:t>P</w:t>
            </w:r>
            <w:r w:rsidRPr="00BE5F74">
              <w:rPr>
                <w:rFonts w:hint="eastAsia"/>
                <w:szCs w:val="20"/>
              </w:rPr>
              <w:t xml:space="preserve">rovides a </w:t>
            </w:r>
            <w:r w:rsidRPr="00BE5F74">
              <w:rPr>
                <w:szCs w:val="20"/>
              </w:rPr>
              <w:t xml:space="preserve">text proposal </w:t>
            </w:r>
            <w:r w:rsidRPr="00BE5F74">
              <w:rPr>
                <w:rFonts w:hint="eastAsia"/>
                <w:szCs w:val="20"/>
              </w:rPr>
              <w:t xml:space="preserve">for TR 36.884 </w:t>
            </w:r>
            <w:r w:rsidRPr="00BE5F74">
              <w:rPr>
                <w:szCs w:val="20"/>
              </w:rPr>
              <w:t>to</w:t>
            </w:r>
            <w:r w:rsidRPr="00BE5F74">
              <w:rPr>
                <w:rFonts w:hint="eastAsia"/>
                <w:szCs w:val="20"/>
              </w:rPr>
              <w:t>:</w:t>
            </w:r>
          </w:p>
          <w:p w:rsidR="00C74FC0" w:rsidRPr="00BE5F74" w:rsidRDefault="00C74FC0" w:rsidP="004D29FD">
            <w:pPr>
              <w:pStyle w:val="a8"/>
              <w:numPr>
                <w:ilvl w:val="0"/>
                <w:numId w:val="16"/>
              </w:numPr>
              <w:overflowPunct w:val="0"/>
              <w:autoSpaceDE w:val="0"/>
              <w:autoSpaceDN w:val="0"/>
              <w:adjustRightInd w:val="0"/>
              <w:snapToGrid w:val="0"/>
              <w:spacing w:before="60" w:after="60"/>
              <w:ind w:firstLineChars="0" w:hanging="278"/>
              <w:textAlignment w:val="baseline"/>
              <w:rPr>
                <w:szCs w:val="20"/>
              </w:rPr>
            </w:pPr>
            <w:r w:rsidRPr="00BE5F74">
              <w:rPr>
                <w:rFonts w:hint="eastAsia"/>
                <w:szCs w:val="20"/>
              </w:rPr>
              <w:t>Correct the AWGN power levels for different channel bandwidths, according to TS 36.141.</w:t>
            </w:r>
          </w:p>
          <w:p w:rsidR="00C74FC0" w:rsidRPr="00BE5F74" w:rsidRDefault="00C74FC0" w:rsidP="004D29FD">
            <w:pPr>
              <w:pStyle w:val="a8"/>
              <w:numPr>
                <w:ilvl w:val="0"/>
                <w:numId w:val="16"/>
              </w:numPr>
              <w:overflowPunct w:val="0"/>
              <w:autoSpaceDE w:val="0"/>
              <w:autoSpaceDN w:val="0"/>
              <w:adjustRightInd w:val="0"/>
              <w:snapToGrid w:val="0"/>
              <w:spacing w:before="60" w:after="60"/>
              <w:ind w:firstLineChars="0" w:hanging="278"/>
              <w:textAlignment w:val="baseline"/>
              <w:rPr>
                <w:szCs w:val="20"/>
              </w:rPr>
            </w:pPr>
            <w:r w:rsidRPr="00BE5F74">
              <w:rPr>
                <w:rFonts w:hint="eastAsia"/>
                <w:szCs w:val="20"/>
              </w:rPr>
              <w:t>C</w:t>
            </w:r>
            <w:r w:rsidRPr="00BE5F74">
              <w:rPr>
                <w:szCs w:val="20"/>
              </w:rPr>
              <w:t>larify</w:t>
            </w:r>
            <w:r w:rsidRPr="00BE5F74">
              <w:rPr>
                <w:rFonts w:hint="eastAsia"/>
                <w:szCs w:val="20"/>
              </w:rPr>
              <w:t xml:space="preserve"> some of the </w:t>
            </w:r>
            <w:r w:rsidRPr="00BE5F74">
              <w:rPr>
                <w:szCs w:val="20"/>
              </w:rPr>
              <w:t>phase-II link level evaluation parameters</w:t>
            </w:r>
            <w:r w:rsidRPr="00BE5F74">
              <w:rPr>
                <w:rFonts w:hint="eastAsia"/>
                <w:szCs w:val="20"/>
              </w:rPr>
              <w:t>, mainly on the parameters which are different from phase-I link evaluation, based on the previous discussion in [1]-[3].</w:t>
            </w:r>
          </w:p>
        </w:tc>
      </w:tr>
    </w:tbl>
    <w:p w:rsidR="00C74FC0" w:rsidRPr="00C74FC0" w:rsidRDefault="00C74FC0" w:rsidP="003E4275">
      <w:pPr>
        <w:pStyle w:val="a0"/>
        <w:rPr>
          <w:rFonts w:eastAsiaTheme="minorEastAsia"/>
          <w:lang w:val="en-US" w:eastAsia="zh-CN"/>
        </w:rPr>
      </w:pPr>
    </w:p>
    <w:p w:rsidR="003E4275" w:rsidRPr="00AB0880" w:rsidRDefault="003E4275" w:rsidP="003E4275">
      <w:pPr>
        <w:spacing w:afterLines="50" w:after="156"/>
        <w:rPr>
          <w:b/>
          <w:sz w:val="22"/>
          <w:u w:val="single"/>
          <w:lang w:eastAsia="zh-CN"/>
        </w:rPr>
      </w:pPr>
      <w:r w:rsidRPr="00AB0880">
        <w:rPr>
          <w:rFonts w:hint="eastAsia"/>
          <w:b/>
          <w:sz w:val="22"/>
          <w:u w:val="single"/>
          <w:lang w:eastAsia="zh-CN"/>
        </w:rPr>
        <w:t>Open issues</w:t>
      </w:r>
      <w:r w:rsidRPr="00AB0880">
        <w:rPr>
          <w:b/>
          <w:sz w:val="22"/>
          <w:lang w:eastAsia="zh-CN"/>
        </w:rPr>
        <w:t>:</w:t>
      </w:r>
    </w:p>
    <w:p w:rsidR="00AE3ABA" w:rsidRPr="005457D7" w:rsidRDefault="00AE3ABA" w:rsidP="005457D7">
      <w:pPr>
        <w:numPr>
          <w:ilvl w:val="0"/>
          <w:numId w:val="6"/>
        </w:numPr>
        <w:snapToGrid w:val="0"/>
        <w:spacing w:before="120" w:after="60"/>
        <w:ind w:left="284" w:hangingChars="142" w:hanging="284"/>
        <w:rPr>
          <w:rFonts w:eastAsiaTheme="minorEastAsia"/>
          <w:szCs w:val="20"/>
          <w:lang w:eastAsia="zh-CN"/>
        </w:rPr>
      </w:pPr>
      <w:r w:rsidRPr="005457D7">
        <w:rPr>
          <w:rFonts w:eastAsiaTheme="minorEastAsia" w:hint="eastAsia"/>
          <w:szCs w:val="20"/>
          <w:lang w:eastAsia="zh-CN"/>
        </w:rPr>
        <w:t xml:space="preserve">Can we agree the TP </w:t>
      </w:r>
      <w:r w:rsidR="00C74FC0" w:rsidRPr="005457D7">
        <w:rPr>
          <w:rFonts w:eastAsiaTheme="minorEastAsia" w:hint="eastAsia"/>
          <w:szCs w:val="20"/>
          <w:lang w:eastAsia="zh-CN"/>
        </w:rPr>
        <w:t xml:space="preserve">in </w:t>
      </w:r>
      <w:r w:rsidR="00C74FC0" w:rsidRPr="005457D7">
        <w:rPr>
          <w:rFonts w:eastAsiaTheme="minorEastAsia"/>
          <w:szCs w:val="20"/>
          <w:lang w:eastAsia="zh-CN"/>
        </w:rPr>
        <w:t>R4-160011</w:t>
      </w:r>
      <w:r w:rsidR="00C74FC0">
        <w:rPr>
          <w:rFonts w:eastAsiaTheme="minorEastAsia" w:hint="eastAsia"/>
          <w:szCs w:val="20"/>
          <w:lang w:eastAsia="zh-CN"/>
        </w:rPr>
        <w:t xml:space="preserve"> </w:t>
      </w:r>
      <w:r w:rsidR="00C74FC0" w:rsidRPr="005457D7">
        <w:rPr>
          <w:rFonts w:eastAsiaTheme="minorEastAsia" w:hint="eastAsia"/>
          <w:szCs w:val="20"/>
          <w:lang w:eastAsia="zh-CN"/>
        </w:rPr>
        <w:t>to</w:t>
      </w:r>
      <w:r w:rsidRPr="005457D7">
        <w:rPr>
          <w:rFonts w:eastAsiaTheme="minorEastAsia" w:hint="eastAsia"/>
          <w:szCs w:val="20"/>
          <w:lang w:eastAsia="zh-CN"/>
        </w:rPr>
        <w:t xml:space="preserve"> </w:t>
      </w:r>
      <w:r w:rsidR="00C74FC0" w:rsidRPr="005457D7">
        <w:rPr>
          <w:rFonts w:eastAsiaTheme="minorEastAsia" w:hint="eastAsia"/>
          <w:szCs w:val="20"/>
          <w:lang w:eastAsia="zh-CN"/>
        </w:rPr>
        <w:t>c</w:t>
      </w:r>
      <w:r w:rsidR="00C74FC0" w:rsidRPr="005457D7">
        <w:rPr>
          <w:rFonts w:eastAsiaTheme="minorEastAsia"/>
          <w:szCs w:val="20"/>
          <w:lang w:eastAsia="zh-CN"/>
        </w:rPr>
        <w:t>larif</w:t>
      </w:r>
      <w:r w:rsidR="00C74FC0" w:rsidRPr="005457D7">
        <w:rPr>
          <w:rFonts w:eastAsiaTheme="minorEastAsia" w:hint="eastAsia"/>
          <w:szCs w:val="20"/>
          <w:lang w:eastAsia="zh-CN"/>
        </w:rPr>
        <w:t>y</w:t>
      </w:r>
      <w:r w:rsidRPr="005457D7">
        <w:rPr>
          <w:rFonts w:eastAsiaTheme="minorEastAsia"/>
          <w:szCs w:val="20"/>
          <w:lang w:eastAsia="zh-CN"/>
        </w:rPr>
        <w:t xml:space="preserve"> the link level evaluation parameters</w:t>
      </w:r>
      <w:r w:rsidR="00C74FC0" w:rsidRPr="005457D7">
        <w:rPr>
          <w:rFonts w:eastAsiaTheme="minorEastAsia" w:hint="eastAsia"/>
          <w:szCs w:val="20"/>
          <w:lang w:eastAsia="zh-CN"/>
        </w:rPr>
        <w:t xml:space="preserve"> for sync network</w:t>
      </w:r>
      <w:r>
        <w:rPr>
          <w:rFonts w:eastAsiaTheme="minorEastAsia" w:hint="eastAsia"/>
          <w:szCs w:val="20"/>
          <w:lang w:eastAsia="zh-CN"/>
        </w:rPr>
        <w:t>?</w:t>
      </w:r>
    </w:p>
    <w:p w:rsidR="003E4275" w:rsidRDefault="003E4275" w:rsidP="003E4275">
      <w:pPr>
        <w:pStyle w:val="a0"/>
        <w:snapToGrid w:val="0"/>
        <w:spacing w:after="60"/>
        <w:rPr>
          <w:rFonts w:eastAsia="宋体"/>
          <w:sz w:val="21"/>
          <w:szCs w:val="21"/>
          <w:lang w:val="en-US" w:eastAsia="zh-CN"/>
        </w:rPr>
      </w:pPr>
    </w:p>
    <w:p w:rsidR="003E4275" w:rsidRDefault="003E4275" w:rsidP="003E4275">
      <w:pPr>
        <w:spacing w:afterLines="50" w:after="156"/>
        <w:rPr>
          <w:rFonts w:eastAsiaTheme="minorEastAsia"/>
          <w:b/>
          <w:sz w:val="22"/>
          <w:lang w:eastAsia="zh-CN"/>
        </w:rPr>
      </w:pPr>
      <w:r w:rsidRPr="00AB0880">
        <w:rPr>
          <w:rFonts w:hint="eastAsia"/>
          <w:b/>
          <w:sz w:val="22"/>
          <w:u w:val="single"/>
          <w:lang w:eastAsia="zh-CN"/>
        </w:rPr>
        <w:t>Agreements</w:t>
      </w:r>
      <w:r w:rsidRPr="00AB0880">
        <w:rPr>
          <w:b/>
          <w:sz w:val="22"/>
          <w:lang w:eastAsia="zh-CN"/>
        </w:rPr>
        <w:t>:</w:t>
      </w:r>
    </w:p>
    <w:p w:rsidR="005457D7" w:rsidRPr="005457D7" w:rsidRDefault="00936A5F" w:rsidP="005457D7">
      <w:pPr>
        <w:spacing w:before="60" w:after="60"/>
        <w:rPr>
          <w:rFonts w:eastAsiaTheme="minorEastAsia"/>
          <w:b/>
          <w:lang w:eastAsia="zh-CN"/>
        </w:rPr>
      </w:pPr>
      <w:r>
        <w:rPr>
          <w:rFonts w:eastAsiaTheme="minorEastAsia" w:hint="eastAsia"/>
          <w:szCs w:val="20"/>
          <w:highlight w:val="green"/>
          <w:lang w:eastAsia="zh-CN"/>
        </w:rPr>
        <w:t xml:space="preserve">The TP in </w:t>
      </w:r>
      <w:r>
        <w:rPr>
          <w:szCs w:val="20"/>
          <w:highlight w:val="green"/>
        </w:rPr>
        <w:t>R4-160011 is agree</w:t>
      </w:r>
      <w:r>
        <w:rPr>
          <w:rFonts w:eastAsiaTheme="minorEastAsia" w:hint="eastAsia"/>
          <w:szCs w:val="20"/>
          <w:highlight w:val="green"/>
          <w:lang w:eastAsia="zh-CN"/>
        </w:rPr>
        <w:t>able</w:t>
      </w:r>
      <w:r w:rsidR="00F917BC" w:rsidRPr="00F917BC">
        <w:rPr>
          <w:szCs w:val="20"/>
          <w:highlight w:val="green"/>
        </w:rPr>
        <w:t>.</w:t>
      </w:r>
    </w:p>
    <w:p w:rsidR="005457D7" w:rsidRPr="005457D7" w:rsidRDefault="005457D7" w:rsidP="005457D7">
      <w:pPr>
        <w:spacing w:before="60" w:after="60"/>
        <w:rPr>
          <w:rFonts w:eastAsiaTheme="minorEastAsia"/>
          <w:b/>
          <w:lang w:eastAsia="zh-CN"/>
        </w:rPr>
      </w:pPr>
    </w:p>
    <w:p w:rsidR="00C74FC0" w:rsidRDefault="00C74FC0" w:rsidP="00C74FC0">
      <w:pPr>
        <w:pStyle w:val="20"/>
        <w:tabs>
          <w:tab w:val="num" w:pos="567"/>
        </w:tabs>
        <w:spacing w:before="360" w:after="180"/>
        <w:ind w:left="679" w:hangingChars="283" w:hanging="679"/>
        <w:rPr>
          <w:rFonts w:ascii="Arial" w:eastAsia="宋体" w:hAnsi="Arial" w:cs="Arial"/>
          <w:b w:val="0"/>
          <w:sz w:val="24"/>
          <w:szCs w:val="24"/>
          <w:lang w:val="en-US" w:eastAsia="zh-CN"/>
        </w:rPr>
      </w:pPr>
      <w:r w:rsidRPr="003E4275">
        <w:rPr>
          <w:rFonts w:ascii="Arial" w:eastAsia="宋体" w:hAnsi="Arial" w:cs="Arial"/>
          <w:b w:val="0"/>
          <w:sz w:val="24"/>
          <w:szCs w:val="24"/>
          <w:lang w:val="en-US" w:eastAsia="zh-CN"/>
        </w:rPr>
        <w:t>3.</w:t>
      </w:r>
      <w:r>
        <w:rPr>
          <w:rFonts w:ascii="Arial" w:eastAsia="宋体" w:hAnsi="Arial" w:cs="Arial" w:hint="eastAsia"/>
          <w:b w:val="0"/>
          <w:sz w:val="24"/>
          <w:szCs w:val="24"/>
          <w:lang w:val="en-US" w:eastAsia="zh-CN"/>
        </w:rPr>
        <w:t>2</w:t>
      </w:r>
      <w:r w:rsidRPr="003E4275">
        <w:rPr>
          <w:rFonts w:ascii="Arial" w:eastAsia="宋体" w:hAnsi="Arial" w:cs="Arial"/>
          <w:b w:val="0"/>
          <w:sz w:val="24"/>
          <w:szCs w:val="24"/>
          <w:lang w:val="en-US" w:eastAsia="zh-CN"/>
        </w:rPr>
        <w:tab/>
        <w:t>Simulation results</w:t>
      </w:r>
    </w:p>
    <w:p w:rsidR="00C74FC0" w:rsidRPr="000D30B7" w:rsidRDefault="00C74FC0" w:rsidP="00C74FC0">
      <w:pPr>
        <w:pStyle w:val="a0"/>
        <w:rPr>
          <w:rFonts w:eastAsia="宋体"/>
          <w:b/>
          <w:sz w:val="22"/>
          <w:u w:val="single"/>
          <w:lang w:eastAsia="zh-CN"/>
        </w:rPr>
      </w:pPr>
      <w:r w:rsidRPr="001B6464">
        <w:rPr>
          <w:rFonts w:eastAsia="宋体"/>
          <w:b/>
          <w:sz w:val="22"/>
          <w:u w:val="single"/>
          <w:lang w:eastAsia="zh-CN"/>
        </w:rPr>
        <w:t>Related contribution list</w:t>
      </w:r>
      <w:r w:rsidRPr="001B6464">
        <w:rPr>
          <w:rFonts w:eastAsia="宋体"/>
          <w:b/>
          <w:sz w:val="22"/>
          <w:lang w:eastAsia="zh-CN"/>
        </w:rPr>
        <w:t>:</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418"/>
        <w:gridCol w:w="1278"/>
        <w:gridCol w:w="4154"/>
        <w:gridCol w:w="1863"/>
      </w:tblGrid>
      <w:tr w:rsidR="00C74FC0" w:rsidRPr="0025387E" w:rsidTr="00407E7B">
        <w:trPr>
          <w:trHeight w:val="255"/>
          <w:jc w:val="center"/>
        </w:trPr>
        <w:tc>
          <w:tcPr>
            <w:tcW w:w="947" w:type="dxa"/>
            <w:tcBorders>
              <w:bottom w:val="single" w:sz="4" w:space="0" w:color="auto"/>
            </w:tcBorders>
            <w:shd w:val="clear" w:color="auto" w:fill="FDE9D9"/>
            <w:vAlign w:val="center"/>
            <w:hideMark/>
          </w:tcPr>
          <w:p w:rsidR="00C74FC0" w:rsidRPr="0025387E" w:rsidRDefault="00C74FC0" w:rsidP="00407E7B">
            <w:pPr>
              <w:widowControl w:val="0"/>
              <w:adjustRightInd w:val="0"/>
              <w:snapToGrid w:val="0"/>
              <w:spacing w:before="40" w:after="40"/>
              <w:jc w:val="center"/>
              <w:rPr>
                <w:b/>
                <w:szCs w:val="20"/>
                <w:lang w:eastAsia="zh-CN"/>
              </w:rPr>
            </w:pPr>
            <w:r w:rsidRPr="0025387E">
              <w:rPr>
                <w:b/>
                <w:szCs w:val="20"/>
                <w:lang w:eastAsia="zh-CN"/>
              </w:rPr>
              <w:t>Agenda</w:t>
            </w:r>
          </w:p>
        </w:tc>
        <w:tc>
          <w:tcPr>
            <w:tcW w:w="1418" w:type="dxa"/>
            <w:tcBorders>
              <w:bottom w:val="single" w:sz="4" w:space="0" w:color="auto"/>
            </w:tcBorders>
            <w:shd w:val="clear" w:color="auto" w:fill="FDE9D9"/>
            <w:vAlign w:val="center"/>
            <w:hideMark/>
          </w:tcPr>
          <w:p w:rsidR="00C74FC0" w:rsidRPr="0025387E" w:rsidRDefault="00C74FC0" w:rsidP="00407E7B">
            <w:pPr>
              <w:widowControl w:val="0"/>
              <w:adjustRightInd w:val="0"/>
              <w:snapToGrid w:val="0"/>
              <w:spacing w:before="40" w:after="40"/>
              <w:jc w:val="center"/>
              <w:rPr>
                <w:b/>
                <w:szCs w:val="20"/>
                <w:lang w:eastAsia="zh-CN"/>
              </w:rPr>
            </w:pPr>
            <w:proofErr w:type="spellStart"/>
            <w:r w:rsidRPr="0025387E">
              <w:rPr>
                <w:b/>
                <w:szCs w:val="20"/>
                <w:lang w:eastAsia="zh-CN"/>
              </w:rPr>
              <w:t>Tdoc</w:t>
            </w:r>
            <w:proofErr w:type="spellEnd"/>
            <w:r w:rsidRPr="0025387E">
              <w:rPr>
                <w:b/>
                <w:szCs w:val="20"/>
                <w:lang w:eastAsia="zh-CN"/>
              </w:rPr>
              <w:t xml:space="preserve"> number</w:t>
            </w:r>
          </w:p>
        </w:tc>
        <w:tc>
          <w:tcPr>
            <w:tcW w:w="1278" w:type="dxa"/>
            <w:tcBorders>
              <w:bottom w:val="single" w:sz="4" w:space="0" w:color="auto"/>
            </w:tcBorders>
            <w:shd w:val="clear" w:color="auto" w:fill="FDE9D9"/>
            <w:vAlign w:val="center"/>
            <w:hideMark/>
          </w:tcPr>
          <w:p w:rsidR="00C74FC0" w:rsidRPr="0025387E" w:rsidRDefault="00C74FC0" w:rsidP="00407E7B">
            <w:pPr>
              <w:widowControl w:val="0"/>
              <w:adjustRightInd w:val="0"/>
              <w:snapToGrid w:val="0"/>
              <w:spacing w:before="40" w:after="40"/>
              <w:jc w:val="center"/>
              <w:rPr>
                <w:b/>
                <w:szCs w:val="20"/>
                <w:lang w:eastAsia="zh-CN"/>
              </w:rPr>
            </w:pPr>
            <w:r w:rsidRPr="0025387E">
              <w:rPr>
                <w:b/>
                <w:szCs w:val="20"/>
                <w:lang w:eastAsia="zh-CN"/>
              </w:rPr>
              <w:t>Type</w:t>
            </w:r>
          </w:p>
        </w:tc>
        <w:tc>
          <w:tcPr>
            <w:tcW w:w="4154" w:type="dxa"/>
            <w:tcBorders>
              <w:bottom w:val="single" w:sz="4" w:space="0" w:color="auto"/>
            </w:tcBorders>
            <w:shd w:val="clear" w:color="auto" w:fill="FDE9D9"/>
            <w:vAlign w:val="center"/>
            <w:hideMark/>
          </w:tcPr>
          <w:p w:rsidR="00C74FC0" w:rsidRPr="0025387E" w:rsidRDefault="00C74FC0" w:rsidP="00407E7B">
            <w:pPr>
              <w:widowControl w:val="0"/>
              <w:adjustRightInd w:val="0"/>
              <w:snapToGrid w:val="0"/>
              <w:spacing w:before="40" w:after="40"/>
              <w:jc w:val="center"/>
              <w:rPr>
                <w:b/>
                <w:szCs w:val="20"/>
                <w:lang w:eastAsia="zh-CN"/>
              </w:rPr>
            </w:pPr>
            <w:r w:rsidRPr="0025387E">
              <w:rPr>
                <w:b/>
                <w:szCs w:val="20"/>
                <w:lang w:eastAsia="zh-CN"/>
              </w:rPr>
              <w:t>Title</w:t>
            </w:r>
          </w:p>
        </w:tc>
        <w:tc>
          <w:tcPr>
            <w:tcW w:w="1863" w:type="dxa"/>
            <w:tcBorders>
              <w:bottom w:val="single" w:sz="4" w:space="0" w:color="auto"/>
            </w:tcBorders>
            <w:shd w:val="clear" w:color="auto" w:fill="FDE9D9"/>
            <w:vAlign w:val="center"/>
            <w:hideMark/>
          </w:tcPr>
          <w:p w:rsidR="00C74FC0" w:rsidRPr="0025387E" w:rsidRDefault="00C74FC0" w:rsidP="00407E7B">
            <w:pPr>
              <w:widowControl w:val="0"/>
              <w:adjustRightInd w:val="0"/>
              <w:snapToGrid w:val="0"/>
              <w:spacing w:before="40" w:after="40"/>
              <w:jc w:val="center"/>
              <w:rPr>
                <w:b/>
                <w:szCs w:val="20"/>
                <w:lang w:eastAsia="zh-CN"/>
              </w:rPr>
            </w:pPr>
            <w:r w:rsidRPr="0025387E">
              <w:rPr>
                <w:b/>
                <w:szCs w:val="20"/>
                <w:lang w:eastAsia="zh-CN"/>
              </w:rPr>
              <w:t>Source</w:t>
            </w:r>
          </w:p>
        </w:tc>
      </w:tr>
      <w:tr w:rsidR="00545483" w:rsidRPr="0025387E" w:rsidTr="00407E7B">
        <w:trPr>
          <w:trHeight w:val="500"/>
          <w:jc w:val="center"/>
        </w:trPr>
        <w:tc>
          <w:tcPr>
            <w:tcW w:w="947" w:type="dxa"/>
            <w:shd w:val="clear" w:color="auto" w:fill="auto"/>
            <w:vAlign w:val="center"/>
          </w:tcPr>
          <w:p w:rsidR="00545483" w:rsidRPr="0025387E" w:rsidRDefault="00545483" w:rsidP="00407E7B">
            <w:pPr>
              <w:snapToGrid w:val="0"/>
              <w:spacing w:before="40" w:after="40"/>
              <w:jc w:val="center"/>
              <w:rPr>
                <w:rFonts w:eastAsiaTheme="minorEastAsia"/>
                <w:szCs w:val="20"/>
                <w:lang w:eastAsia="zh-CN"/>
              </w:rPr>
            </w:pPr>
            <w:r w:rsidRPr="0025387E">
              <w:rPr>
                <w:szCs w:val="20"/>
              </w:rPr>
              <w:t>6.6.2</w:t>
            </w:r>
          </w:p>
        </w:tc>
        <w:tc>
          <w:tcPr>
            <w:tcW w:w="1418" w:type="dxa"/>
            <w:shd w:val="clear" w:color="auto" w:fill="auto"/>
            <w:vAlign w:val="center"/>
          </w:tcPr>
          <w:p w:rsidR="00545483" w:rsidRPr="0025387E" w:rsidRDefault="00545483" w:rsidP="00407E7B">
            <w:pPr>
              <w:snapToGrid w:val="0"/>
              <w:spacing w:before="40" w:after="40"/>
              <w:jc w:val="center"/>
              <w:rPr>
                <w:szCs w:val="20"/>
              </w:rPr>
            </w:pPr>
            <w:r w:rsidRPr="0025387E">
              <w:rPr>
                <w:szCs w:val="20"/>
              </w:rPr>
              <w:t>R4-160121</w:t>
            </w:r>
          </w:p>
        </w:tc>
        <w:tc>
          <w:tcPr>
            <w:tcW w:w="1278" w:type="dxa"/>
            <w:shd w:val="clear" w:color="auto" w:fill="auto"/>
            <w:vAlign w:val="center"/>
          </w:tcPr>
          <w:p w:rsidR="00545483" w:rsidRPr="0025387E" w:rsidRDefault="00545483" w:rsidP="00407E7B">
            <w:pPr>
              <w:snapToGrid w:val="0"/>
              <w:spacing w:before="40" w:after="40"/>
              <w:jc w:val="center"/>
              <w:rPr>
                <w:rFonts w:eastAsia="宋体"/>
                <w:szCs w:val="20"/>
              </w:rPr>
            </w:pPr>
            <w:r w:rsidRPr="0025387E">
              <w:rPr>
                <w:rFonts w:eastAsia="宋体"/>
                <w:szCs w:val="20"/>
              </w:rPr>
              <w:t>Discussion</w:t>
            </w:r>
          </w:p>
        </w:tc>
        <w:tc>
          <w:tcPr>
            <w:tcW w:w="4154" w:type="dxa"/>
            <w:shd w:val="clear" w:color="auto" w:fill="auto"/>
            <w:vAlign w:val="center"/>
          </w:tcPr>
          <w:p w:rsidR="00545483" w:rsidRPr="0025387E" w:rsidRDefault="00545483" w:rsidP="00545483">
            <w:pPr>
              <w:snapToGrid w:val="0"/>
              <w:spacing w:before="40" w:after="40"/>
              <w:rPr>
                <w:rFonts w:eastAsia="宋体"/>
                <w:szCs w:val="20"/>
              </w:rPr>
            </w:pPr>
            <w:r w:rsidRPr="0025387E">
              <w:rPr>
                <w:rFonts w:eastAsia="宋体"/>
                <w:szCs w:val="20"/>
              </w:rPr>
              <w:t>Simulation results of synchronous network for UL MMSE-IRC Evaluation</w:t>
            </w:r>
          </w:p>
        </w:tc>
        <w:tc>
          <w:tcPr>
            <w:tcW w:w="1863" w:type="dxa"/>
            <w:shd w:val="clear" w:color="auto" w:fill="auto"/>
            <w:vAlign w:val="center"/>
          </w:tcPr>
          <w:p w:rsidR="00545483" w:rsidRPr="0025387E" w:rsidRDefault="00545483" w:rsidP="00407E7B">
            <w:pPr>
              <w:snapToGrid w:val="0"/>
              <w:spacing w:before="40" w:after="40"/>
              <w:jc w:val="center"/>
              <w:rPr>
                <w:rFonts w:eastAsia="宋体"/>
                <w:szCs w:val="20"/>
              </w:rPr>
            </w:pPr>
            <w:r w:rsidRPr="0025387E">
              <w:rPr>
                <w:rFonts w:eastAsia="宋体"/>
                <w:szCs w:val="20"/>
              </w:rPr>
              <w:t>Samsung</w:t>
            </w:r>
          </w:p>
        </w:tc>
      </w:tr>
      <w:tr w:rsidR="00224D39" w:rsidRPr="0025387E" w:rsidTr="00633A27">
        <w:trPr>
          <w:trHeight w:val="500"/>
          <w:jc w:val="center"/>
        </w:trPr>
        <w:tc>
          <w:tcPr>
            <w:tcW w:w="947" w:type="dxa"/>
            <w:shd w:val="clear" w:color="auto" w:fill="auto"/>
            <w:vAlign w:val="center"/>
          </w:tcPr>
          <w:p w:rsidR="00224D39" w:rsidRPr="0025387E" w:rsidRDefault="00224D39" w:rsidP="00633A27">
            <w:pPr>
              <w:snapToGrid w:val="0"/>
              <w:spacing w:before="40" w:after="40"/>
              <w:jc w:val="center"/>
              <w:rPr>
                <w:szCs w:val="20"/>
              </w:rPr>
            </w:pPr>
            <w:r w:rsidRPr="0025387E">
              <w:rPr>
                <w:szCs w:val="20"/>
              </w:rPr>
              <w:lastRenderedPageBreak/>
              <w:t>6.6.2.1</w:t>
            </w:r>
          </w:p>
        </w:tc>
        <w:tc>
          <w:tcPr>
            <w:tcW w:w="1418" w:type="dxa"/>
            <w:shd w:val="clear" w:color="auto" w:fill="auto"/>
            <w:vAlign w:val="center"/>
          </w:tcPr>
          <w:p w:rsidR="00224D39" w:rsidRPr="0025387E" w:rsidRDefault="00224D39" w:rsidP="00633A27">
            <w:pPr>
              <w:snapToGrid w:val="0"/>
              <w:spacing w:before="40" w:after="40"/>
              <w:jc w:val="center"/>
              <w:rPr>
                <w:szCs w:val="20"/>
              </w:rPr>
            </w:pPr>
            <w:r w:rsidRPr="0025387E">
              <w:rPr>
                <w:szCs w:val="20"/>
              </w:rPr>
              <w:t>R4-161063</w:t>
            </w:r>
          </w:p>
        </w:tc>
        <w:tc>
          <w:tcPr>
            <w:tcW w:w="1278" w:type="dxa"/>
            <w:shd w:val="clear" w:color="auto" w:fill="auto"/>
            <w:vAlign w:val="center"/>
          </w:tcPr>
          <w:p w:rsidR="00224D39" w:rsidRPr="0025387E" w:rsidRDefault="00224D39" w:rsidP="00633A27">
            <w:pPr>
              <w:snapToGrid w:val="0"/>
              <w:spacing w:before="40" w:after="40"/>
              <w:jc w:val="center"/>
              <w:rPr>
                <w:rFonts w:eastAsia="宋体"/>
                <w:szCs w:val="20"/>
              </w:rPr>
            </w:pPr>
            <w:r w:rsidRPr="0025387E">
              <w:rPr>
                <w:rFonts w:eastAsia="宋体"/>
                <w:szCs w:val="20"/>
              </w:rPr>
              <w:t>Discussion</w:t>
            </w:r>
          </w:p>
        </w:tc>
        <w:tc>
          <w:tcPr>
            <w:tcW w:w="4154" w:type="dxa"/>
            <w:shd w:val="clear" w:color="auto" w:fill="auto"/>
            <w:vAlign w:val="center"/>
          </w:tcPr>
          <w:p w:rsidR="00224D39" w:rsidRPr="0025387E" w:rsidRDefault="00224D39" w:rsidP="00633A27">
            <w:pPr>
              <w:snapToGrid w:val="0"/>
              <w:spacing w:before="40" w:after="40"/>
              <w:jc w:val="both"/>
              <w:rPr>
                <w:rFonts w:eastAsia="宋体"/>
                <w:szCs w:val="20"/>
              </w:rPr>
            </w:pPr>
            <w:r w:rsidRPr="0025387E">
              <w:rPr>
                <w:rFonts w:eastAsia="宋体"/>
                <w:szCs w:val="20"/>
              </w:rPr>
              <w:t>Simulation results for BS-IRC phase-II (Set 1)</w:t>
            </w:r>
          </w:p>
        </w:tc>
        <w:tc>
          <w:tcPr>
            <w:tcW w:w="1863" w:type="dxa"/>
            <w:shd w:val="clear" w:color="auto" w:fill="auto"/>
            <w:vAlign w:val="center"/>
          </w:tcPr>
          <w:p w:rsidR="00224D39" w:rsidRPr="0025387E" w:rsidRDefault="00224D39" w:rsidP="00633A27">
            <w:pPr>
              <w:snapToGrid w:val="0"/>
              <w:spacing w:before="40" w:after="40"/>
              <w:jc w:val="center"/>
              <w:rPr>
                <w:rFonts w:eastAsia="宋体"/>
                <w:szCs w:val="20"/>
              </w:rPr>
            </w:pPr>
            <w:r w:rsidRPr="0025387E">
              <w:rPr>
                <w:rFonts w:eastAsia="宋体"/>
                <w:szCs w:val="20"/>
              </w:rPr>
              <w:t>Nokia Networks, Alcatel-Lucent, Alcatel-Lucent Shanghai Bell</w:t>
            </w:r>
          </w:p>
        </w:tc>
      </w:tr>
      <w:tr w:rsidR="00451C75" w:rsidRPr="0025387E" w:rsidTr="00407E7B">
        <w:trPr>
          <w:trHeight w:val="500"/>
          <w:jc w:val="center"/>
        </w:trPr>
        <w:tc>
          <w:tcPr>
            <w:tcW w:w="947" w:type="dxa"/>
            <w:shd w:val="clear" w:color="auto" w:fill="auto"/>
            <w:vAlign w:val="center"/>
          </w:tcPr>
          <w:p w:rsidR="00545483" w:rsidRPr="0025387E" w:rsidRDefault="00451C75" w:rsidP="00407E7B">
            <w:pPr>
              <w:snapToGrid w:val="0"/>
              <w:spacing w:before="40" w:after="40"/>
              <w:jc w:val="center"/>
              <w:rPr>
                <w:szCs w:val="20"/>
              </w:rPr>
            </w:pPr>
            <w:r w:rsidRPr="0025387E">
              <w:rPr>
                <w:szCs w:val="20"/>
              </w:rPr>
              <w:t>6.6.2.1</w:t>
            </w:r>
          </w:p>
        </w:tc>
        <w:tc>
          <w:tcPr>
            <w:tcW w:w="1418" w:type="dxa"/>
            <w:shd w:val="clear" w:color="auto" w:fill="auto"/>
            <w:vAlign w:val="center"/>
          </w:tcPr>
          <w:p w:rsidR="00545483" w:rsidRPr="0025387E" w:rsidRDefault="00451C75" w:rsidP="00407E7B">
            <w:pPr>
              <w:snapToGrid w:val="0"/>
              <w:spacing w:before="40" w:after="40"/>
              <w:jc w:val="center"/>
              <w:rPr>
                <w:szCs w:val="20"/>
              </w:rPr>
            </w:pPr>
            <w:r w:rsidRPr="0025387E">
              <w:rPr>
                <w:szCs w:val="20"/>
              </w:rPr>
              <w:t>R4-160268</w:t>
            </w:r>
          </w:p>
        </w:tc>
        <w:tc>
          <w:tcPr>
            <w:tcW w:w="1278" w:type="dxa"/>
            <w:shd w:val="clear" w:color="auto" w:fill="auto"/>
            <w:vAlign w:val="center"/>
          </w:tcPr>
          <w:p w:rsidR="00545483" w:rsidRPr="0025387E" w:rsidRDefault="00451C75" w:rsidP="00407E7B">
            <w:pPr>
              <w:snapToGrid w:val="0"/>
              <w:spacing w:before="40" w:after="40"/>
              <w:jc w:val="center"/>
              <w:rPr>
                <w:rFonts w:eastAsia="宋体"/>
                <w:szCs w:val="20"/>
              </w:rPr>
            </w:pPr>
            <w:r w:rsidRPr="0025387E">
              <w:rPr>
                <w:rFonts w:eastAsia="宋体"/>
                <w:szCs w:val="20"/>
              </w:rPr>
              <w:t>Discussion</w:t>
            </w:r>
          </w:p>
        </w:tc>
        <w:tc>
          <w:tcPr>
            <w:tcW w:w="4154" w:type="dxa"/>
            <w:shd w:val="clear" w:color="auto" w:fill="auto"/>
            <w:vAlign w:val="center"/>
          </w:tcPr>
          <w:p w:rsidR="00545483" w:rsidRPr="0025387E" w:rsidRDefault="00451C75" w:rsidP="00407E7B">
            <w:pPr>
              <w:snapToGrid w:val="0"/>
              <w:spacing w:before="40" w:after="40"/>
              <w:jc w:val="both"/>
              <w:rPr>
                <w:rFonts w:eastAsia="宋体"/>
                <w:szCs w:val="20"/>
              </w:rPr>
            </w:pPr>
            <w:r w:rsidRPr="0025387E">
              <w:rPr>
                <w:rFonts w:eastAsia="宋体"/>
                <w:szCs w:val="20"/>
              </w:rPr>
              <w:t>Updated Phase II Link Level Simulation Results (Set 2) for BS MMSE-IRC Receiver</w:t>
            </w:r>
          </w:p>
        </w:tc>
        <w:tc>
          <w:tcPr>
            <w:tcW w:w="1863" w:type="dxa"/>
            <w:shd w:val="clear" w:color="auto" w:fill="auto"/>
            <w:vAlign w:val="center"/>
          </w:tcPr>
          <w:p w:rsidR="00545483" w:rsidRPr="0025387E" w:rsidRDefault="00451C75" w:rsidP="00407E7B">
            <w:pPr>
              <w:snapToGrid w:val="0"/>
              <w:spacing w:before="40" w:after="40"/>
              <w:jc w:val="center"/>
              <w:rPr>
                <w:rFonts w:eastAsia="宋体"/>
                <w:szCs w:val="20"/>
              </w:rPr>
            </w:pPr>
            <w:r w:rsidRPr="0025387E">
              <w:rPr>
                <w:rFonts w:eastAsia="宋体"/>
                <w:szCs w:val="20"/>
              </w:rPr>
              <w:t>Nokia Networks, Alcatel-Lucent, Alcatel-Lucent Shanghai Bell</w:t>
            </w:r>
          </w:p>
        </w:tc>
      </w:tr>
      <w:tr w:rsidR="00224D39" w:rsidRPr="0025387E" w:rsidTr="00633A27">
        <w:trPr>
          <w:trHeight w:val="500"/>
          <w:jc w:val="center"/>
        </w:trPr>
        <w:tc>
          <w:tcPr>
            <w:tcW w:w="947" w:type="dxa"/>
            <w:shd w:val="clear" w:color="auto" w:fill="auto"/>
            <w:vAlign w:val="center"/>
          </w:tcPr>
          <w:p w:rsidR="00224D39" w:rsidRPr="0025387E" w:rsidRDefault="00224D39" w:rsidP="00633A27">
            <w:pPr>
              <w:snapToGrid w:val="0"/>
              <w:spacing w:before="40" w:after="40"/>
              <w:jc w:val="center"/>
              <w:rPr>
                <w:szCs w:val="20"/>
              </w:rPr>
            </w:pPr>
            <w:r w:rsidRPr="0025387E">
              <w:rPr>
                <w:szCs w:val="20"/>
              </w:rPr>
              <w:t>6.6.2.1</w:t>
            </w:r>
          </w:p>
        </w:tc>
        <w:tc>
          <w:tcPr>
            <w:tcW w:w="1418" w:type="dxa"/>
            <w:shd w:val="clear" w:color="auto" w:fill="auto"/>
            <w:vAlign w:val="center"/>
          </w:tcPr>
          <w:p w:rsidR="00224D39" w:rsidRPr="0025387E" w:rsidRDefault="00224D39" w:rsidP="00633A27">
            <w:pPr>
              <w:snapToGrid w:val="0"/>
              <w:spacing w:before="40" w:after="40"/>
              <w:jc w:val="center"/>
              <w:rPr>
                <w:szCs w:val="20"/>
              </w:rPr>
            </w:pPr>
            <w:r w:rsidRPr="0025387E">
              <w:rPr>
                <w:szCs w:val="20"/>
              </w:rPr>
              <w:t>R4-160012</w:t>
            </w:r>
          </w:p>
        </w:tc>
        <w:tc>
          <w:tcPr>
            <w:tcW w:w="1278" w:type="dxa"/>
            <w:shd w:val="clear" w:color="auto" w:fill="auto"/>
            <w:vAlign w:val="center"/>
          </w:tcPr>
          <w:p w:rsidR="00224D39" w:rsidRPr="0025387E" w:rsidRDefault="00224D39" w:rsidP="00633A27">
            <w:pPr>
              <w:snapToGrid w:val="0"/>
              <w:spacing w:before="40" w:after="40"/>
              <w:jc w:val="center"/>
              <w:rPr>
                <w:rFonts w:eastAsia="宋体"/>
                <w:szCs w:val="20"/>
              </w:rPr>
            </w:pPr>
            <w:r w:rsidRPr="0025387E">
              <w:rPr>
                <w:rFonts w:eastAsia="宋体"/>
                <w:szCs w:val="20"/>
              </w:rPr>
              <w:t>Information</w:t>
            </w:r>
          </w:p>
        </w:tc>
        <w:tc>
          <w:tcPr>
            <w:tcW w:w="4154" w:type="dxa"/>
            <w:shd w:val="clear" w:color="auto" w:fill="auto"/>
            <w:vAlign w:val="center"/>
          </w:tcPr>
          <w:p w:rsidR="00224D39" w:rsidRPr="0025387E" w:rsidRDefault="00224D39" w:rsidP="00633A27">
            <w:pPr>
              <w:snapToGrid w:val="0"/>
              <w:spacing w:before="40" w:after="40"/>
              <w:rPr>
                <w:rFonts w:eastAsia="宋体"/>
                <w:szCs w:val="20"/>
              </w:rPr>
            </w:pPr>
            <w:r w:rsidRPr="0025387E">
              <w:rPr>
                <w:rFonts w:eastAsia="宋体"/>
                <w:szCs w:val="20"/>
              </w:rPr>
              <w:t>Updated summary of BS IRC phase-II results for synchronous network</w:t>
            </w:r>
          </w:p>
        </w:tc>
        <w:tc>
          <w:tcPr>
            <w:tcW w:w="1863" w:type="dxa"/>
            <w:shd w:val="clear" w:color="auto" w:fill="auto"/>
            <w:vAlign w:val="center"/>
          </w:tcPr>
          <w:p w:rsidR="00224D39" w:rsidRPr="0025387E" w:rsidRDefault="00224D39" w:rsidP="00633A27">
            <w:pPr>
              <w:snapToGrid w:val="0"/>
              <w:spacing w:before="40" w:after="40"/>
              <w:jc w:val="center"/>
              <w:rPr>
                <w:rFonts w:eastAsia="宋体"/>
                <w:szCs w:val="20"/>
              </w:rPr>
            </w:pPr>
            <w:r w:rsidRPr="0025387E">
              <w:rPr>
                <w:rFonts w:eastAsia="宋体"/>
                <w:szCs w:val="20"/>
              </w:rPr>
              <w:t>China Telecom</w:t>
            </w:r>
          </w:p>
        </w:tc>
      </w:tr>
      <w:tr w:rsidR="00224D39" w:rsidRPr="0025387E" w:rsidTr="00633A27">
        <w:trPr>
          <w:trHeight w:val="500"/>
          <w:jc w:val="center"/>
        </w:trPr>
        <w:tc>
          <w:tcPr>
            <w:tcW w:w="947" w:type="dxa"/>
            <w:shd w:val="clear" w:color="auto" w:fill="auto"/>
            <w:vAlign w:val="center"/>
          </w:tcPr>
          <w:p w:rsidR="00224D39" w:rsidRPr="0025387E" w:rsidRDefault="00224D39" w:rsidP="00633A27">
            <w:pPr>
              <w:snapToGrid w:val="0"/>
              <w:spacing w:before="40" w:after="40"/>
              <w:jc w:val="center"/>
              <w:rPr>
                <w:szCs w:val="20"/>
              </w:rPr>
            </w:pPr>
            <w:r w:rsidRPr="0025387E">
              <w:rPr>
                <w:szCs w:val="20"/>
              </w:rPr>
              <w:t>6.6.2.1</w:t>
            </w:r>
          </w:p>
        </w:tc>
        <w:tc>
          <w:tcPr>
            <w:tcW w:w="1418" w:type="dxa"/>
            <w:shd w:val="clear" w:color="auto" w:fill="auto"/>
            <w:vAlign w:val="center"/>
          </w:tcPr>
          <w:p w:rsidR="00224D39" w:rsidRPr="0025387E" w:rsidRDefault="00224D39" w:rsidP="00633A27">
            <w:pPr>
              <w:snapToGrid w:val="0"/>
              <w:spacing w:before="40" w:after="40"/>
              <w:jc w:val="center"/>
              <w:rPr>
                <w:szCs w:val="20"/>
              </w:rPr>
            </w:pPr>
            <w:r w:rsidRPr="0025387E">
              <w:rPr>
                <w:szCs w:val="20"/>
              </w:rPr>
              <w:t>R4-160760</w:t>
            </w:r>
          </w:p>
        </w:tc>
        <w:tc>
          <w:tcPr>
            <w:tcW w:w="1278" w:type="dxa"/>
            <w:shd w:val="clear" w:color="auto" w:fill="auto"/>
            <w:vAlign w:val="center"/>
          </w:tcPr>
          <w:p w:rsidR="00224D39" w:rsidRPr="0025387E" w:rsidRDefault="00224D39" w:rsidP="00633A27">
            <w:pPr>
              <w:snapToGrid w:val="0"/>
              <w:spacing w:before="40" w:after="40"/>
              <w:jc w:val="center"/>
              <w:rPr>
                <w:rFonts w:eastAsia="宋体"/>
                <w:szCs w:val="20"/>
              </w:rPr>
            </w:pPr>
            <w:proofErr w:type="spellStart"/>
            <w:r w:rsidRPr="0025387E">
              <w:rPr>
                <w:rFonts w:eastAsia="宋体"/>
                <w:szCs w:val="20"/>
              </w:rPr>
              <w:t>pCR</w:t>
            </w:r>
            <w:proofErr w:type="spellEnd"/>
          </w:p>
        </w:tc>
        <w:tc>
          <w:tcPr>
            <w:tcW w:w="4154" w:type="dxa"/>
            <w:shd w:val="clear" w:color="auto" w:fill="auto"/>
            <w:vAlign w:val="center"/>
          </w:tcPr>
          <w:p w:rsidR="00224D39" w:rsidRPr="0025387E" w:rsidRDefault="00224D39" w:rsidP="00633A27">
            <w:pPr>
              <w:snapToGrid w:val="0"/>
              <w:spacing w:before="40" w:after="40"/>
              <w:jc w:val="both"/>
              <w:rPr>
                <w:rFonts w:eastAsia="宋体"/>
                <w:szCs w:val="20"/>
              </w:rPr>
            </w:pPr>
            <w:r w:rsidRPr="0025387E">
              <w:rPr>
                <w:rFonts w:eastAsia="宋体"/>
                <w:szCs w:val="20"/>
              </w:rPr>
              <w:t>TP: summary of phase-II simulation results</w:t>
            </w:r>
          </w:p>
        </w:tc>
        <w:tc>
          <w:tcPr>
            <w:tcW w:w="1863" w:type="dxa"/>
            <w:shd w:val="clear" w:color="auto" w:fill="auto"/>
            <w:vAlign w:val="center"/>
          </w:tcPr>
          <w:p w:rsidR="00224D39" w:rsidRPr="0025387E" w:rsidRDefault="00224D39" w:rsidP="00633A27">
            <w:pPr>
              <w:snapToGrid w:val="0"/>
              <w:spacing w:before="40" w:after="40"/>
              <w:jc w:val="center"/>
              <w:rPr>
                <w:rFonts w:eastAsia="宋体"/>
                <w:szCs w:val="20"/>
              </w:rPr>
            </w:pPr>
            <w:r w:rsidRPr="0025387E">
              <w:rPr>
                <w:rFonts w:eastAsia="宋体"/>
                <w:szCs w:val="20"/>
              </w:rPr>
              <w:t xml:space="preserve">Huawei, </w:t>
            </w:r>
            <w:proofErr w:type="spellStart"/>
            <w:r w:rsidRPr="0025387E">
              <w:rPr>
                <w:rFonts w:eastAsia="宋体"/>
                <w:szCs w:val="20"/>
              </w:rPr>
              <w:t>HiSilicon</w:t>
            </w:r>
            <w:proofErr w:type="spellEnd"/>
          </w:p>
        </w:tc>
      </w:tr>
    </w:tbl>
    <w:p w:rsidR="00C74FC0" w:rsidRPr="00C74FC0" w:rsidRDefault="00C74FC0" w:rsidP="00C74FC0">
      <w:pPr>
        <w:pStyle w:val="a0"/>
        <w:rPr>
          <w:rFonts w:eastAsia="宋体"/>
          <w:lang w:val="en-US" w:eastAsia="zh-CN"/>
        </w:rPr>
      </w:pPr>
    </w:p>
    <w:p w:rsidR="00C74FC0" w:rsidRPr="00AB0880" w:rsidRDefault="00C74FC0" w:rsidP="00C74FC0">
      <w:pPr>
        <w:spacing w:afterLines="50" w:after="156"/>
        <w:rPr>
          <w:b/>
          <w:sz w:val="22"/>
          <w:u w:val="single"/>
          <w:lang w:eastAsia="zh-CN"/>
        </w:rPr>
      </w:pPr>
      <w:r w:rsidRPr="00AB0880">
        <w:rPr>
          <w:rFonts w:hint="eastAsia"/>
          <w:b/>
          <w:sz w:val="22"/>
          <w:u w:val="single"/>
          <w:lang w:eastAsia="zh-CN"/>
        </w:rPr>
        <w:t>Open issues</w:t>
      </w:r>
      <w:r w:rsidRPr="00AB0880">
        <w:rPr>
          <w:b/>
          <w:sz w:val="22"/>
          <w:lang w:eastAsia="zh-CN"/>
        </w:rPr>
        <w:t>:</w:t>
      </w:r>
    </w:p>
    <w:p w:rsidR="00C74FC0" w:rsidRPr="00CC4E1D" w:rsidRDefault="00C74FC0" w:rsidP="00C01C8C">
      <w:pPr>
        <w:numPr>
          <w:ilvl w:val="0"/>
          <w:numId w:val="6"/>
        </w:numPr>
        <w:snapToGrid w:val="0"/>
        <w:spacing w:before="60" w:after="60"/>
        <w:ind w:left="284" w:hangingChars="142" w:hanging="284"/>
        <w:rPr>
          <w:b/>
          <w:u w:val="single"/>
          <w:lang w:eastAsia="zh-CN"/>
        </w:rPr>
      </w:pPr>
      <w:r w:rsidRPr="00CC4E1D">
        <w:rPr>
          <w:rFonts w:eastAsia="宋体" w:hint="eastAsia"/>
          <w:lang w:eastAsia="zh-CN"/>
        </w:rPr>
        <w:t xml:space="preserve">The </w:t>
      </w:r>
      <w:r w:rsidRPr="00CC4E1D">
        <w:rPr>
          <w:rFonts w:eastAsia="宋体"/>
          <w:szCs w:val="20"/>
        </w:rPr>
        <w:t>phase-II results for synchronous network</w:t>
      </w:r>
      <w:r w:rsidRPr="00CC4E1D">
        <w:rPr>
          <w:rFonts w:eastAsia="宋体" w:hint="eastAsia"/>
          <w:lang w:eastAsia="zh-CN"/>
        </w:rPr>
        <w:t xml:space="preserve"> </w:t>
      </w:r>
      <w:r w:rsidR="00224D39" w:rsidRPr="00CC4E1D">
        <w:rPr>
          <w:rFonts w:eastAsia="宋体" w:hint="eastAsia"/>
          <w:lang w:eastAsia="zh-CN"/>
        </w:rPr>
        <w:t xml:space="preserve">are summarized </w:t>
      </w:r>
      <w:r w:rsidRPr="00CC4E1D">
        <w:rPr>
          <w:rFonts w:eastAsia="宋体" w:hint="eastAsia"/>
          <w:lang w:eastAsia="zh-CN"/>
        </w:rPr>
        <w:t>in</w:t>
      </w:r>
      <w:r w:rsidRPr="00CC4E1D">
        <w:rPr>
          <w:rFonts w:hint="eastAsia"/>
          <w:lang w:eastAsia="zh-CN"/>
        </w:rPr>
        <w:t xml:space="preserve"> </w:t>
      </w:r>
      <w:r w:rsidRPr="00CC4E1D">
        <w:rPr>
          <w:szCs w:val="20"/>
        </w:rPr>
        <w:t>R4-160012</w:t>
      </w:r>
      <w:r w:rsidR="00224D39" w:rsidRPr="00CC4E1D">
        <w:rPr>
          <w:rFonts w:eastAsia="宋体" w:hint="eastAsia"/>
          <w:lang w:eastAsia="zh-CN"/>
        </w:rPr>
        <w:t>, including:</w:t>
      </w:r>
    </w:p>
    <w:p w:rsidR="00224D39" w:rsidRPr="008B787F" w:rsidRDefault="00224D39" w:rsidP="00224D39">
      <w:pPr>
        <w:numPr>
          <w:ilvl w:val="1"/>
          <w:numId w:val="6"/>
        </w:numPr>
        <w:snapToGrid w:val="0"/>
        <w:spacing w:before="60" w:after="60"/>
        <w:ind w:left="709" w:hanging="283"/>
        <w:rPr>
          <w:b/>
          <w:u w:val="single"/>
          <w:lang w:eastAsia="zh-CN"/>
        </w:rPr>
      </w:pPr>
      <w:r w:rsidRPr="008B787F">
        <w:rPr>
          <w:rFonts w:eastAsia="宋体" w:hint="eastAsia"/>
          <w:lang w:val="en-GB" w:eastAsia="zh-CN"/>
        </w:rPr>
        <w:t xml:space="preserve">The updated results from </w:t>
      </w:r>
      <w:r w:rsidRPr="008B787F">
        <w:rPr>
          <w:rFonts w:eastAsia="宋体"/>
          <w:lang w:val="en-GB" w:eastAsia="zh-CN"/>
        </w:rPr>
        <w:t>Nokia Networks, Alcatel-Lucent, Alcatel-Lucent Shanghai Bell</w:t>
      </w:r>
      <w:r w:rsidRPr="008B787F">
        <w:rPr>
          <w:rFonts w:eastAsia="宋体" w:hint="eastAsia"/>
          <w:lang w:val="en-GB" w:eastAsia="zh-CN"/>
        </w:rPr>
        <w:t xml:space="preserve"> in </w:t>
      </w:r>
      <w:r w:rsidRPr="008B787F">
        <w:rPr>
          <w:rFonts w:eastAsia="宋体"/>
          <w:lang w:val="en-GB" w:eastAsia="zh-CN"/>
        </w:rPr>
        <w:t>R4-161063</w:t>
      </w:r>
      <w:r w:rsidRPr="008B787F">
        <w:rPr>
          <w:rFonts w:eastAsia="宋体" w:hint="eastAsia"/>
          <w:lang w:val="en-GB" w:eastAsia="zh-CN"/>
        </w:rPr>
        <w:t xml:space="preserve"> (set 1) and </w:t>
      </w:r>
      <w:r w:rsidRPr="008B787F">
        <w:rPr>
          <w:rFonts w:eastAsia="宋体"/>
          <w:lang w:val="en-GB" w:eastAsia="zh-CN"/>
        </w:rPr>
        <w:t>R4-160268</w:t>
      </w:r>
      <w:r w:rsidRPr="008B787F">
        <w:rPr>
          <w:rFonts w:eastAsia="宋体" w:hint="eastAsia"/>
          <w:lang w:val="en-GB" w:eastAsia="zh-CN"/>
        </w:rPr>
        <w:t xml:space="preserve"> (set 2)</w:t>
      </w:r>
    </w:p>
    <w:p w:rsidR="008B787F" w:rsidRPr="008B787F" w:rsidRDefault="00451C75" w:rsidP="008B787F">
      <w:pPr>
        <w:numPr>
          <w:ilvl w:val="1"/>
          <w:numId w:val="6"/>
        </w:numPr>
        <w:snapToGrid w:val="0"/>
        <w:spacing w:before="60" w:after="60"/>
        <w:ind w:left="709" w:hanging="283"/>
        <w:rPr>
          <w:b/>
          <w:u w:val="single"/>
          <w:lang w:eastAsia="zh-CN"/>
        </w:rPr>
      </w:pPr>
      <w:r w:rsidRPr="00451C75">
        <w:rPr>
          <w:rFonts w:eastAsia="宋体" w:hint="eastAsia"/>
          <w:lang w:val="en-GB" w:eastAsia="zh-CN"/>
        </w:rPr>
        <w:t xml:space="preserve">The </w:t>
      </w:r>
      <w:r w:rsidR="00545483" w:rsidRPr="00451C75">
        <w:rPr>
          <w:rFonts w:eastAsia="宋体" w:hint="eastAsia"/>
          <w:lang w:val="en-GB" w:eastAsia="zh-CN"/>
        </w:rPr>
        <w:t>updated results</w:t>
      </w:r>
      <w:r w:rsidRPr="00451C75">
        <w:rPr>
          <w:rFonts w:eastAsia="宋体" w:hint="eastAsia"/>
          <w:lang w:val="en-GB" w:eastAsia="zh-CN"/>
        </w:rPr>
        <w:t xml:space="preserve"> from Samsung</w:t>
      </w:r>
      <w:r w:rsidR="00545483" w:rsidRPr="00451C75">
        <w:rPr>
          <w:rFonts w:eastAsia="宋体" w:hint="eastAsia"/>
          <w:lang w:val="en-GB" w:eastAsia="zh-CN"/>
        </w:rPr>
        <w:t xml:space="preserve"> in </w:t>
      </w:r>
      <w:r w:rsidR="00545483" w:rsidRPr="00451C75">
        <w:rPr>
          <w:rFonts w:eastAsia="宋体"/>
          <w:lang w:val="en-GB" w:eastAsia="zh-CN"/>
        </w:rPr>
        <w:t>R4-160121</w:t>
      </w:r>
    </w:p>
    <w:p w:rsidR="001D0987" w:rsidRPr="00224D39" w:rsidRDefault="00A73D4B" w:rsidP="001D0987">
      <w:pPr>
        <w:numPr>
          <w:ilvl w:val="0"/>
          <w:numId w:val="6"/>
        </w:numPr>
        <w:snapToGrid w:val="0"/>
        <w:spacing w:before="60" w:after="60"/>
        <w:ind w:left="284" w:hangingChars="142" w:hanging="284"/>
        <w:rPr>
          <w:lang w:eastAsia="zh-CN"/>
        </w:rPr>
      </w:pPr>
      <w:r w:rsidRPr="00224D39">
        <w:rPr>
          <w:rFonts w:eastAsiaTheme="minorEastAsia" w:hint="eastAsia"/>
          <w:lang w:eastAsia="zh-CN"/>
        </w:rPr>
        <w:t xml:space="preserve">There are </w:t>
      </w:r>
      <w:r w:rsidR="00224D39" w:rsidRPr="00224D39">
        <w:rPr>
          <w:rFonts w:eastAsiaTheme="minorEastAsia" w:hint="eastAsia"/>
          <w:lang w:eastAsia="zh-CN"/>
        </w:rPr>
        <w:t>4</w:t>
      </w:r>
      <w:r w:rsidRPr="00224D39">
        <w:rPr>
          <w:rFonts w:eastAsiaTheme="minorEastAsia" w:hint="eastAsia"/>
          <w:lang w:eastAsia="zh-CN"/>
        </w:rPr>
        <w:t xml:space="preserve"> cases with more than 2dB span. </w:t>
      </w:r>
      <w:r w:rsidR="00C74FC0" w:rsidRPr="00224D39">
        <w:rPr>
          <w:rFonts w:eastAsiaTheme="minorEastAsia" w:hint="eastAsia"/>
          <w:lang w:eastAsia="zh-CN"/>
        </w:rPr>
        <w:t xml:space="preserve">How to handle </w:t>
      </w:r>
      <w:r w:rsidRPr="00224D39">
        <w:rPr>
          <w:rFonts w:eastAsiaTheme="minorEastAsia" w:hint="eastAsia"/>
          <w:lang w:eastAsia="zh-CN"/>
        </w:rPr>
        <w:t>these cases?</w:t>
      </w:r>
    </w:p>
    <w:p w:rsidR="00C74FC0" w:rsidRPr="00873828" w:rsidRDefault="001D0987" w:rsidP="001D0987">
      <w:pPr>
        <w:numPr>
          <w:ilvl w:val="0"/>
          <w:numId w:val="6"/>
        </w:numPr>
        <w:snapToGrid w:val="0"/>
        <w:spacing w:before="60" w:after="60"/>
        <w:ind w:left="284" w:hangingChars="142" w:hanging="284"/>
        <w:rPr>
          <w:lang w:eastAsia="zh-CN"/>
        </w:rPr>
      </w:pPr>
      <w:r w:rsidRPr="001D0987">
        <w:rPr>
          <w:rFonts w:eastAsiaTheme="minorEastAsia" w:hint="eastAsia"/>
          <w:lang w:eastAsia="zh-CN"/>
        </w:rPr>
        <w:t>Revise the TP in</w:t>
      </w:r>
      <w:r w:rsidR="00C74FC0" w:rsidRPr="001D0987">
        <w:rPr>
          <w:rFonts w:hint="eastAsia"/>
          <w:lang w:eastAsia="zh-CN"/>
        </w:rPr>
        <w:t xml:space="preserve"> </w:t>
      </w:r>
      <w:r w:rsidRPr="001D0987">
        <w:t>R4-160760</w:t>
      </w:r>
      <w:r w:rsidRPr="001D0987">
        <w:rPr>
          <w:rFonts w:eastAsiaTheme="minorEastAsia" w:hint="eastAsia"/>
          <w:lang w:eastAsia="zh-CN"/>
        </w:rPr>
        <w:t xml:space="preserve"> </w:t>
      </w:r>
      <w:r w:rsidR="00C74FC0" w:rsidRPr="001D0987">
        <w:rPr>
          <w:rFonts w:hint="eastAsia"/>
          <w:noProof/>
          <w:lang w:eastAsia="zh-CN"/>
        </w:rPr>
        <w:t>to capture the</w:t>
      </w:r>
      <w:r w:rsidRPr="001D0987">
        <w:rPr>
          <w:rFonts w:eastAsiaTheme="minorEastAsia" w:hint="eastAsia"/>
          <w:noProof/>
          <w:lang w:eastAsia="zh-CN"/>
        </w:rPr>
        <w:t xml:space="preserve"> latest</w:t>
      </w:r>
      <w:r w:rsidR="00C74FC0" w:rsidRPr="001D0987">
        <w:rPr>
          <w:rFonts w:hint="eastAsia"/>
          <w:noProof/>
          <w:lang w:eastAsia="zh-CN"/>
        </w:rPr>
        <w:t xml:space="preserve"> </w:t>
      </w:r>
      <w:r w:rsidRPr="001D0987">
        <w:rPr>
          <w:noProof/>
          <w:lang w:eastAsia="zh-CN"/>
        </w:rPr>
        <w:t xml:space="preserve">phase-II </w:t>
      </w:r>
      <w:r w:rsidR="00873828">
        <w:rPr>
          <w:rFonts w:eastAsiaTheme="minorEastAsia" w:hint="eastAsia"/>
          <w:noProof/>
          <w:lang w:eastAsia="zh-CN"/>
        </w:rPr>
        <w:t xml:space="preserve">alignment </w:t>
      </w:r>
      <w:r w:rsidR="00C74FC0" w:rsidRPr="001D0987">
        <w:rPr>
          <w:rFonts w:hint="eastAsia"/>
          <w:noProof/>
          <w:lang w:eastAsia="zh-CN"/>
        </w:rPr>
        <w:t xml:space="preserve">simulation results </w:t>
      </w:r>
      <w:r w:rsidRPr="001D0987">
        <w:rPr>
          <w:rFonts w:eastAsiaTheme="minorEastAsia" w:hint="eastAsia"/>
          <w:noProof/>
          <w:lang w:eastAsia="zh-CN"/>
        </w:rPr>
        <w:t>for sync network</w:t>
      </w:r>
      <w:r w:rsidR="00C74FC0" w:rsidRPr="001D0987">
        <w:rPr>
          <w:rFonts w:eastAsia="宋体" w:hint="eastAsia"/>
          <w:noProof/>
          <w:lang w:eastAsia="zh-CN"/>
        </w:rPr>
        <w:t>?</w:t>
      </w:r>
    </w:p>
    <w:p w:rsidR="00873828" w:rsidRPr="001D0987" w:rsidRDefault="00873828" w:rsidP="001D0987">
      <w:pPr>
        <w:numPr>
          <w:ilvl w:val="0"/>
          <w:numId w:val="6"/>
        </w:numPr>
        <w:snapToGrid w:val="0"/>
        <w:spacing w:before="60" w:after="60"/>
        <w:ind w:left="284" w:hangingChars="142" w:hanging="284"/>
        <w:rPr>
          <w:lang w:eastAsia="zh-CN"/>
        </w:rPr>
      </w:pPr>
      <w:r>
        <w:rPr>
          <w:rFonts w:eastAsia="宋体" w:hint="eastAsia"/>
          <w:noProof/>
          <w:lang w:eastAsia="zh-CN"/>
        </w:rPr>
        <w:t>Simulation results with impairment margin to be provided in the next meeting?</w:t>
      </w:r>
    </w:p>
    <w:p w:rsidR="00C74FC0" w:rsidRDefault="00483F23" w:rsidP="00483F23">
      <w:pPr>
        <w:pStyle w:val="a0"/>
        <w:tabs>
          <w:tab w:val="left" w:pos="3033"/>
        </w:tabs>
        <w:snapToGrid w:val="0"/>
        <w:spacing w:after="60"/>
        <w:rPr>
          <w:rFonts w:eastAsia="宋体"/>
          <w:sz w:val="21"/>
          <w:szCs w:val="21"/>
          <w:lang w:val="en-US" w:eastAsia="zh-CN"/>
        </w:rPr>
      </w:pPr>
      <w:r>
        <w:rPr>
          <w:rFonts w:eastAsia="宋体"/>
          <w:sz w:val="21"/>
          <w:szCs w:val="21"/>
          <w:lang w:val="en-US" w:eastAsia="zh-CN"/>
        </w:rPr>
        <w:tab/>
      </w:r>
    </w:p>
    <w:p w:rsidR="00C74FC0" w:rsidRPr="00AB0880" w:rsidRDefault="00C74FC0" w:rsidP="00C74FC0">
      <w:pPr>
        <w:spacing w:afterLines="50" w:after="156"/>
        <w:rPr>
          <w:b/>
          <w:sz w:val="22"/>
          <w:u w:val="single"/>
          <w:lang w:eastAsia="zh-CN"/>
        </w:rPr>
      </w:pPr>
      <w:r w:rsidRPr="00AB0880">
        <w:rPr>
          <w:rFonts w:hint="eastAsia"/>
          <w:b/>
          <w:sz w:val="22"/>
          <w:u w:val="single"/>
          <w:lang w:eastAsia="zh-CN"/>
        </w:rPr>
        <w:t>Agreements</w:t>
      </w:r>
      <w:r w:rsidRPr="00AB0880">
        <w:rPr>
          <w:b/>
          <w:sz w:val="22"/>
          <w:lang w:eastAsia="zh-CN"/>
        </w:rPr>
        <w:t>:</w:t>
      </w:r>
    </w:p>
    <w:p w:rsidR="00342A47" w:rsidRPr="004E52F4" w:rsidRDefault="00F917BC" w:rsidP="004E52F4">
      <w:pPr>
        <w:numPr>
          <w:ilvl w:val="0"/>
          <w:numId w:val="6"/>
        </w:numPr>
        <w:snapToGrid w:val="0"/>
        <w:spacing w:before="60" w:after="60"/>
        <w:ind w:left="284" w:hangingChars="142" w:hanging="284"/>
        <w:rPr>
          <w:rFonts w:eastAsia="宋体"/>
          <w:noProof/>
          <w:highlight w:val="green"/>
          <w:lang w:eastAsia="zh-CN"/>
        </w:rPr>
      </w:pPr>
      <w:r w:rsidRPr="004E52F4">
        <w:rPr>
          <w:rFonts w:eastAsia="宋体" w:hint="eastAsia"/>
          <w:noProof/>
          <w:highlight w:val="green"/>
          <w:lang w:eastAsia="zh-CN"/>
        </w:rPr>
        <w:t>NN/ALU will check the simulation results set 1 during this meeting.</w:t>
      </w:r>
    </w:p>
    <w:p w:rsidR="00342A47" w:rsidRPr="004E52F4" w:rsidRDefault="00483F23" w:rsidP="004E52F4">
      <w:pPr>
        <w:numPr>
          <w:ilvl w:val="0"/>
          <w:numId w:val="6"/>
        </w:numPr>
        <w:snapToGrid w:val="0"/>
        <w:spacing w:before="60" w:after="60"/>
        <w:ind w:left="284" w:hangingChars="142" w:hanging="284"/>
        <w:rPr>
          <w:rFonts w:eastAsia="宋体"/>
          <w:noProof/>
          <w:highlight w:val="green"/>
          <w:lang w:eastAsia="zh-CN"/>
        </w:rPr>
      </w:pPr>
      <w:r w:rsidRPr="004E52F4">
        <w:rPr>
          <w:rFonts w:eastAsia="宋体"/>
          <w:noProof/>
          <w:highlight w:val="green"/>
          <w:lang w:eastAsia="zh-CN"/>
        </w:rPr>
        <w:t>Revise the TP in R4-160760 to capture the latest phase-II alignment simulation results for sync network</w:t>
      </w:r>
    </w:p>
    <w:p w:rsidR="00483F23" w:rsidRPr="004E52F4" w:rsidRDefault="00483F23" w:rsidP="004E52F4">
      <w:pPr>
        <w:numPr>
          <w:ilvl w:val="0"/>
          <w:numId w:val="6"/>
        </w:numPr>
        <w:snapToGrid w:val="0"/>
        <w:spacing w:before="60" w:after="60"/>
        <w:ind w:left="284" w:hangingChars="142" w:hanging="284"/>
        <w:rPr>
          <w:rFonts w:eastAsia="宋体"/>
          <w:noProof/>
          <w:highlight w:val="green"/>
          <w:lang w:eastAsia="zh-CN"/>
        </w:rPr>
      </w:pPr>
      <w:r w:rsidRPr="004E52F4">
        <w:rPr>
          <w:rFonts w:eastAsia="宋体" w:hint="eastAsia"/>
          <w:noProof/>
          <w:highlight w:val="green"/>
          <w:lang w:eastAsia="zh-CN"/>
        </w:rPr>
        <w:t>Simulation results with impairment margin to be provided in the next meeting</w:t>
      </w:r>
    </w:p>
    <w:p w:rsidR="004E52F4" w:rsidRPr="00483F23" w:rsidRDefault="004E52F4" w:rsidP="00342A47">
      <w:pPr>
        <w:spacing w:before="60" w:after="60"/>
        <w:rPr>
          <w:rFonts w:eastAsiaTheme="minorEastAsia"/>
          <w:b/>
          <w:lang w:eastAsia="zh-CN"/>
        </w:rPr>
      </w:pPr>
    </w:p>
    <w:p w:rsidR="00C74FC0" w:rsidRDefault="00C74FC0" w:rsidP="00C74FC0">
      <w:pPr>
        <w:pStyle w:val="20"/>
        <w:tabs>
          <w:tab w:val="num" w:pos="567"/>
        </w:tabs>
        <w:spacing w:before="360" w:after="180"/>
        <w:ind w:left="679" w:hangingChars="283" w:hanging="679"/>
        <w:rPr>
          <w:rFonts w:ascii="Arial" w:eastAsia="宋体" w:hAnsi="Arial" w:cs="Arial"/>
          <w:b w:val="0"/>
          <w:sz w:val="24"/>
          <w:szCs w:val="24"/>
          <w:lang w:val="en-US" w:eastAsia="zh-CN"/>
        </w:rPr>
      </w:pPr>
      <w:r w:rsidRPr="003E4275">
        <w:rPr>
          <w:rFonts w:ascii="Arial" w:eastAsia="宋体" w:hAnsi="Arial" w:cs="Arial"/>
          <w:b w:val="0"/>
          <w:sz w:val="24"/>
          <w:szCs w:val="24"/>
          <w:lang w:val="en-US" w:eastAsia="zh-CN"/>
        </w:rPr>
        <w:t>3.</w:t>
      </w:r>
      <w:r>
        <w:rPr>
          <w:rFonts w:ascii="Arial" w:eastAsia="宋体" w:hAnsi="Arial" w:cs="Arial" w:hint="eastAsia"/>
          <w:b w:val="0"/>
          <w:sz w:val="24"/>
          <w:szCs w:val="24"/>
          <w:lang w:val="en-US" w:eastAsia="zh-CN"/>
        </w:rPr>
        <w:t>3</w:t>
      </w:r>
      <w:r w:rsidR="00A73D4B" w:rsidRPr="003E4275">
        <w:rPr>
          <w:rFonts w:ascii="Arial" w:eastAsia="宋体" w:hAnsi="Arial" w:cs="Arial"/>
          <w:b w:val="0"/>
          <w:sz w:val="24"/>
          <w:szCs w:val="24"/>
          <w:lang w:val="en-US" w:eastAsia="zh-CN"/>
        </w:rPr>
        <w:tab/>
      </w:r>
      <w:r w:rsidR="00A73D4B" w:rsidRPr="00A73D4B">
        <w:rPr>
          <w:rFonts w:ascii="Arial" w:eastAsia="宋体" w:hAnsi="Arial" w:cs="Arial"/>
          <w:b w:val="0"/>
          <w:sz w:val="24"/>
          <w:szCs w:val="24"/>
          <w:lang w:val="en-US" w:eastAsia="zh-CN"/>
        </w:rPr>
        <w:t>CR of BS demodulation</w:t>
      </w:r>
      <w:r w:rsidR="00A73D4B">
        <w:rPr>
          <w:rFonts w:ascii="Arial" w:eastAsia="宋体" w:hAnsi="Arial" w:cs="Arial" w:hint="eastAsia"/>
          <w:b w:val="0"/>
          <w:sz w:val="24"/>
          <w:szCs w:val="24"/>
          <w:lang w:val="en-US" w:eastAsia="zh-CN"/>
        </w:rPr>
        <w:t xml:space="preserve"> requirements </w:t>
      </w:r>
      <w:r w:rsidR="00A73D4B" w:rsidRPr="00A73D4B">
        <w:rPr>
          <w:rFonts w:ascii="Arial" w:eastAsia="宋体" w:hAnsi="Arial" w:cs="Arial"/>
          <w:b w:val="0"/>
          <w:sz w:val="24"/>
          <w:szCs w:val="24"/>
          <w:lang w:val="en-US" w:eastAsia="zh-CN"/>
        </w:rPr>
        <w:t>(36.104)</w:t>
      </w:r>
    </w:p>
    <w:p w:rsidR="00A73D4B" w:rsidRPr="000D30B7" w:rsidRDefault="00A73D4B" w:rsidP="00A73D4B">
      <w:pPr>
        <w:pStyle w:val="a0"/>
        <w:rPr>
          <w:rFonts w:eastAsia="宋体"/>
          <w:b/>
          <w:sz w:val="22"/>
          <w:u w:val="single"/>
          <w:lang w:eastAsia="zh-CN"/>
        </w:rPr>
      </w:pPr>
      <w:r w:rsidRPr="001B6464">
        <w:rPr>
          <w:rFonts w:eastAsia="宋体"/>
          <w:b/>
          <w:sz w:val="22"/>
          <w:u w:val="single"/>
          <w:lang w:eastAsia="zh-CN"/>
        </w:rPr>
        <w:t>Related contribution list</w:t>
      </w:r>
      <w:r w:rsidRPr="001B6464">
        <w:rPr>
          <w:rFonts w:eastAsia="宋体"/>
          <w:b/>
          <w:sz w:val="22"/>
          <w:lang w:eastAsia="zh-CN"/>
        </w:rPr>
        <w:t>:</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418"/>
        <w:gridCol w:w="1278"/>
        <w:gridCol w:w="4154"/>
        <w:gridCol w:w="1863"/>
      </w:tblGrid>
      <w:tr w:rsidR="00A73D4B" w:rsidRPr="00A73D4B" w:rsidTr="00A73D4B">
        <w:trPr>
          <w:trHeight w:val="255"/>
          <w:jc w:val="center"/>
        </w:trPr>
        <w:tc>
          <w:tcPr>
            <w:tcW w:w="947" w:type="dxa"/>
            <w:tcBorders>
              <w:bottom w:val="single" w:sz="4" w:space="0" w:color="auto"/>
            </w:tcBorders>
            <w:shd w:val="clear" w:color="auto" w:fill="FDE9D9"/>
            <w:vAlign w:val="center"/>
            <w:hideMark/>
          </w:tcPr>
          <w:p w:rsidR="00A73D4B" w:rsidRPr="00A73D4B" w:rsidRDefault="00A73D4B" w:rsidP="00A73D4B">
            <w:pPr>
              <w:widowControl w:val="0"/>
              <w:adjustRightInd w:val="0"/>
              <w:snapToGrid w:val="0"/>
              <w:spacing w:before="40" w:after="40"/>
              <w:jc w:val="center"/>
              <w:rPr>
                <w:b/>
                <w:szCs w:val="20"/>
                <w:lang w:eastAsia="zh-CN"/>
              </w:rPr>
            </w:pPr>
            <w:r w:rsidRPr="00A73D4B">
              <w:rPr>
                <w:b/>
                <w:szCs w:val="20"/>
                <w:lang w:eastAsia="zh-CN"/>
              </w:rPr>
              <w:t>Agenda</w:t>
            </w:r>
          </w:p>
        </w:tc>
        <w:tc>
          <w:tcPr>
            <w:tcW w:w="1418" w:type="dxa"/>
            <w:tcBorders>
              <w:bottom w:val="single" w:sz="4" w:space="0" w:color="auto"/>
            </w:tcBorders>
            <w:shd w:val="clear" w:color="auto" w:fill="FDE9D9"/>
            <w:vAlign w:val="center"/>
            <w:hideMark/>
          </w:tcPr>
          <w:p w:rsidR="00A73D4B" w:rsidRPr="00A73D4B" w:rsidRDefault="00A73D4B" w:rsidP="00A73D4B">
            <w:pPr>
              <w:widowControl w:val="0"/>
              <w:adjustRightInd w:val="0"/>
              <w:snapToGrid w:val="0"/>
              <w:spacing w:before="40" w:after="40"/>
              <w:jc w:val="center"/>
              <w:rPr>
                <w:b/>
                <w:szCs w:val="20"/>
                <w:lang w:eastAsia="zh-CN"/>
              </w:rPr>
            </w:pPr>
            <w:proofErr w:type="spellStart"/>
            <w:r w:rsidRPr="00A73D4B">
              <w:rPr>
                <w:b/>
                <w:szCs w:val="20"/>
                <w:lang w:eastAsia="zh-CN"/>
              </w:rPr>
              <w:t>Tdoc</w:t>
            </w:r>
            <w:proofErr w:type="spellEnd"/>
            <w:r w:rsidRPr="00A73D4B">
              <w:rPr>
                <w:b/>
                <w:szCs w:val="20"/>
                <w:lang w:eastAsia="zh-CN"/>
              </w:rPr>
              <w:t xml:space="preserve"> number</w:t>
            </w:r>
          </w:p>
        </w:tc>
        <w:tc>
          <w:tcPr>
            <w:tcW w:w="1278" w:type="dxa"/>
            <w:tcBorders>
              <w:bottom w:val="single" w:sz="4" w:space="0" w:color="auto"/>
            </w:tcBorders>
            <w:shd w:val="clear" w:color="auto" w:fill="FDE9D9"/>
            <w:vAlign w:val="center"/>
            <w:hideMark/>
          </w:tcPr>
          <w:p w:rsidR="00A73D4B" w:rsidRPr="00A73D4B" w:rsidRDefault="00A73D4B" w:rsidP="00A73D4B">
            <w:pPr>
              <w:widowControl w:val="0"/>
              <w:adjustRightInd w:val="0"/>
              <w:snapToGrid w:val="0"/>
              <w:spacing w:before="40" w:after="40"/>
              <w:jc w:val="center"/>
              <w:rPr>
                <w:b/>
                <w:szCs w:val="20"/>
                <w:lang w:eastAsia="zh-CN"/>
              </w:rPr>
            </w:pPr>
            <w:r w:rsidRPr="00A73D4B">
              <w:rPr>
                <w:b/>
                <w:szCs w:val="20"/>
                <w:lang w:eastAsia="zh-CN"/>
              </w:rPr>
              <w:t>Type</w:t>
            </w:r>
          </w:p>
        </w:tc>
        <w:tc>
          <w:tcPr>
            <w:tcW w:w="4154" w:type="dxa"/>
            <w:tcBorders>
              <w:bottom w:val="single" w:sz="4" w:space="0" w:color="auto"/>
            </w:tcBorders>
            <w:shd w:val="clear" w:color="auto" w:fill="FDE9D9"/>
            <w:vAlign w:val="center"/>
            <w:hideMark/>
          </w:tcPr>
          <w:p w:rsidR="00A73D4B" w:rsidRPr="00A73D4B" w:rsidRDefault="00A73D4B" w:rsidP="00A73D4B">
            <w:pPr>
              <w:widowControl w:val="0"/>
              <w:adjustRightInd w:val="0"/>
              <w:snapToGrid w:val="0"/>
              <w:spacing w:before="40" w:after="40"/>
              <w:jc w:val="center"/>
              <w:rPr>
                <w:b/>
                <w:szCs w:val="20"/>
                <w:lang w:eastAsia="zh-CN"/>
              </w:rPr>
            </w:pPr>
            <w:r w:rsidRPr="00A73D4B">
              <w:rPr>
                <w:b/>
                <w:szCs w:val="20"/>
                <w:lang w:eastAsia="zh-CN"/>
              </w:rPr>
              <w:t>Title</w:t>
            </w:r>
          </w:p>
        </w:tc>
        <w:tc>
          <w:tcPr>
            <w:tcW w:w="1863" w:type="dxa"/>
            <w:tcBorders>
              <w:bottom w:val="single" w:sz="4" w:space="0" w:color="auto"/>
            </w:tcBorders>
            <w:shd w:val="clear" w:color="auto" w:fill="FDE9D9"/>
            <w:vAlign w:val="center"/>
            <w:hideMark/>
          </w:tcPr>
          <w:p w:rsidR="00A73D4B" w:rsidRPr="00A73D4B" w:rsidRDefault="00A73D4B" w:rsidP="00A73D4B">
            <w:pPr>
              <w:widowControl w:val="0"/>
              <w:adjustRightInd w:val="0"/>
              <w:snapToGrid w:val="0"/>
              <w:spacing w:before="40" w:after="40"/>
              <w:jc w:val="center"/>
              <w:rPr>
                <w:b/>
                <w:szCs w:val="20"/>
                <w:lang w:eastAsia="zh-CN"/>
              </w:rPr>
            </w:pPr>
            <w:r w:rsidRPr="00A73D4B">
              <w:rPr>
                <w:b/>
                <w:szCs w:val="20"/>
                <w:lang w:eastAsia="zh-CN"/>
              </w:rPr>
              <w:t>Source</w:t>
            </w:r>
          </w:p>
        </w:tc>
      </w:tr>
      <w:tr w:rsidR="00A73D4B" w:rsidRPr="00A73D4B" w:rsidTr="00A73D4B">
        <w:trPr>
          <w:trHeight w:val="500"/>
          <w:jc w:val="center"/>
        </w:trPr>
        <w:tc>
          <w:tcPr>
            <w:tcW w:w="947" w:type="dxa"/>
            <w:shd w:val="clear" w:color="auto" w:fill="auto"/>
            <w:vAlign w:val="center"/>
          </w:tcPr>
          <w:p w:rsidR="00A73D4B" w:rsidRPr="00A73D4B" w:rsidRDefault="00A73D4B" w:rsidP="00A73D4B">
            <w:pPr>
              <w:snapToGrid w:val="0"/>
              <w:spacing w:before="40" w:after="40"/>
              <w:jc w:val="center"/>
              <w:rPr>
                <w:rFonts w:eastAsia="宋体"/>
                <w:szCs w:val="20"/>
              </w:rPr>
            </w:pPr>
            <w:r w:rsidRPr="00A73D4B">
              <w:rPr>
                <w:szCs w:val="20"/>
              </w:rPr>
              <w:t>6.6.2.2</w:t>
            </w:r>
          </w:p>
        </w:tc>
        <w:tc>
          <w:tcPr>
            <w:tcW w:w="1418" w:type="dxa"/>
            <w:shd w:val="clear" w:color="auto" w:fill="auto"/>
            <w:vAlign w:val="center"/>
          </w:tcPr>
          <w:p w:rsidR="00A73D4B" w:rsidRPr="00A73D4B" w:rsidRDefault="00A73D4B" w:rsidP="00A73D4B">
            <w:pPr>
              <w:snapToGrid w:val="0"/>
              <w:spacing w:before="40" w:after="40"/>
              <w:jc w:val="center"/>
              <w:rPr>
                <w:rFonts w:eastAsia="宋体"/>
                <w:color w:val="333333"/>
                <w:szCs w:val="20"/>
              </w:rPr>
            </w:pPr>
            <w:r w:rsidRPr="00A73D4B">
              <w:rPr>
                <w:color w:val="333333"/>
                <w:szCs w:val="20"/>
              </w:rPr>
              <w:t>R4-160013</w:t>
            </w:r>
          </w:p>
        </w:tc>
        <w:tc>
          <w:tcPr>
            <w:tcW w:w="1278" w:type="dxa"/>
            <w:shd w:val="clear" w:color="auto" w:fill="auto"/>
            <w:vAlign w:val="center"/>
          </w:tcPr>
          <w:p w:rsidR="00A73D4B" w:rsidRPr="00A73D4B" w:rsidRDefault="00A73D4B" w:rsidP="00A73D4B">
            <w:pPr>
              <w:snapToGrid w:val="0"/>
              <w:spacing w:before="40" w:after="40"/>
              <w:jc w:val="center"/>
              <w:rPr>
                <w:rFonts w:eastAsia="宋体"/>
                <w:szCs w:val="20"/>
              </w:rPr>
            </w:pPr>
            <w:r w:rsidRPr="00A73D4B">
              <w:rPr>
                <w:szCs w:val="20"/>
              </w:rPr>
              <w:t>Endorsement</w:t>
            </w:r>
          </w:p>
        </w:tc>
        <w:tc>
          <w:tcPr>
            <w:tcW w:w="4154" w:type="dxa"/>
            <w:shd w:val="clear" w:color="auto" w:fill="auto"/>
            <w:vAlign w:val="center"/>
          </w:tcPr>
          <w:p w:rsidR="00A73D4B" w:rsidRPr="00A73D4B" w:rsidRDefault="00A73D4B" w:rsidP="00A73D4B">
            <w:pPr>
              <w:snapToGrid w:val="0"/>
              <w:spacing w:before="40" w:after="40"/>
              <w:rPr>
                <w:rFonts w:eastAsia="宋体"/>
                <w:color w:val="333333"/>
                <w:szCs w:val="20"/>
              </w:rPr>
            </w:pPr>
            <w:r w:rsidRPr="00A73D4B">
              <w:rPr>
                <w:color w:val="333333"/>
                <w:szCs w:val="20"/>
              </w:rPr>
              <w:t>36.104 CR for BS MMSE-IRC receiver - Definitions</w:t>
            </w:r>
          </w:p>
        </w:tc>
        <w:tc>
          <w:tcPr>
            <w:tcW w:w="1863" w:type="dxa"/>
            <w:shd w:val="clear" w:color="auto" w:fill="auto"/>
            <w:vAlign w:val="center"/>
          </w:tcPr>
          <w:p w:rsidR="00A73D4B" w:rsidRPr="00A73D4B" w:rsidRDefault="00A73D4B" w:rsidP="00A73D4B">
            <w:pPr>
              <w:adjustRightInd w:val="0"/>
              <w:snapToGrid w:val="0"/>
              <w:spacing w:before="40" w:after="40"/>
              <w:jc w:val="center"/>
              <w:rPr>
                <w:szCs w:val="20"/>
              </w:rPr>
            </w:pPr>
            <w:r w:rsidRPr="00A73D4B">
              <w:rPr>
                <w:szCs w:val="20"/>
              </w:rPr>
              <w:t>China Telecom</w:t>
            </w:r>
          </w:p>
        </w:tc>
      </w:tr>
      <w:tr w:rsidR="00A73D4B" w:rsidRPr="00A73D4B" w:rsidTr="00A73D4B">
        <w:trPr>
          <w:trHeight w:val="500"/>
          <w:jc w:val="center"/>
        </w:trPr>
        <w:tc>
          <w:tcPr>
            <w:tcW w:w="947" w:type="dxa"/>
            <w:shd w:val="clear" w:color="auto" w:fill="auto"/>
            <w:vAlign w:val="center"/>
          </w:tcPr>
          <w:p w:rsidR="00A73D4B" w:rsidRPr="00A73D4B" w:rsidRDefault="00A73D4B" w:rsidP="00A73D4B">
            <w:pPr>
              <w:snapToGrid w:val="0"/>
              <w:spacing w:before="40" w:after="40"/>
              <w:jc w:val="center"/>
              <w:rPr>
                <w:rFonts w:eastAsia="宋体"/>
                <w:szCs w:val="20"/>
              </w:rPr>
            </w:pPr>
            <w:r w:rsidRPr="00A73D4B">
              <w:rPr>
                <w:szCs w:val="20"/>
              </w:rPr>
              <w:t>6.6.2.2</w:t>
            </w:r>
          </w:p>
        </w:tc>
        <w:tc>
          <w:tcPr>
            <w:tcW w:w="1418" w:type="dxa"/>
            <w:shd w:val="clear" w:color="auto" w:fill="auto"/>
            <w:vAlign w:val="center"/>
          </w:tcPr>
          <w:p w:rsidR="00A73D4B" w:rsidRPr="00A73D4B" w:rsidRDefault="00A73D4B" w:rsidP="00A73D4B">
            <w:pPr>
              <w:snapToGrid w:val="0"/>
              <w:spacing w:before="40" w:after="40"/>
              <w:jc w:val="center"/>
              <w:rPr>
                <w:rFonts w:eastAsia="宋体"/>
                <w:color w:val="333333"/>
                <w:szCs w:val="20"/>
              </w:rPr>
            </w:pPr>
            <w:r w:rsidRPr="00A73D4B">
              <w:rPr>
                <w:color w:val="333333"/>
                <w:szCs w:val="20"/>
              </w:rPr>
              <w:t>R4-160014</w:t>
            </w:r>
          </w:p>
        </w:tc>
        <w:tc>
          <w:tcPr>
            <w:tcW w:w="1278" w:type="dxa"/>
            <w:shd w:val="clear" w:color="auto" w:fill="auto"/>
            <w:vAlign w:val="center"/>
          </w:tcPr>
          <w:p w:rsidR="00A73D4B" w:rsidRPr="00A73D4B" w:rsidRDefault="00A73D4B" w:rsidP="00A73D4B">
            <w:pPr>
              <w:snapToGrid w:val="0"/>
              <w:spacing w:before="40" w:after="40"/>
              <w:jc w:val="center"/>
              <w:rPr>
                <w:rFonts w:eastAsia="宋体"/>
                <w:szCs w:val="20"/>
              </w:rPr>
            </w:pPr>
            <w:r w:rsidRPr="00A73D4B">
              <w:rPr>
                <w:szCs w:val="20"/>
              </w:rPr>
              <w:t>Endorsement</w:t>
            </w:r>
          </w:p>
        </w:tc>
        <w:tc>
          <w:tcPr>
            <w:tcW w:w="4154" w:type="dxa"/>
            <w:shd w:val="clear" w:color="auto" w:fill="auto"/>
            <w:vAlign w:val="center"/>
          </w:tcPr>
          <w:p w:rsidR="00A73D4B" w:rsidRPr="00A73D4B" w:rsidRDefault="00A73D4B" w:rsidP="00A73D4B">
            <w:pPr>
              <w:snapToGrid w:val="0"/>
              <w:spacing w:before="40" w:after="40"/>
              <w:rPr>
                <w:rFonts w:eastAsia="宋体"/>
                <w:color w:val="333333"/>
                <w:szCs w:val="20"/>
              </w:rPr>
            </w:pPr>
            <w:r w:rsidRPr="00A73D4B">
              <w:rPr>
                <w:color w:val="333333"/>
                <w:szCs w:val="20"/>
              </w:rPr>
              <w:t>36.104 CR for BS MMSE-IRC receiver - Synchronous network demodulation tests</w:t>
            </w:r>
          </w:p>
        </w:tc>
        <w:tc>
          <w:tcPr>
            <w:tcW w:w="1863" w:type="dxa"/>
            <w:shd w:val="clear" w:color="auto" w:fill="auto"/>
            <w:vAlign w:val="center"/>
          </w:tcPr>
          <w:p w:rsidR="00A73D4B" w:rsidRPr="00A73D4B" w:rsidRDefault="00A73D4B" w:rsidP="00A73D4B">
            <w:pPr>
              <w:adjustRightInd w:val="0"/>
              <w:snapToGrid w:val="0"/>
              <w:spacing w:before="40" w:after="40"/>
              <w:jc w:val="center"/>
              <w:rPr>
                <w:szCs w:val="20"/>
              </w:rPr>
            </w:pPr>
            <w:r w:rsidRPr="00A73D4B">
              <w:rPr>
                <w:szCs w:val="20"/>
              </w:rPr>
              <w:t>China Telecom</w:t>
            </w:r>
          </w:p>
        </w:tc>
      </w:tr>
      <w:tr w:rsidR="00A73D4B" w:rsidRPr="00A73D4B" w:rsidTr="00A73D4B">
        <w:trPr>
          <w:trHeight w:val="500"/>
          <w:jc w:val="center"/>
        </w:trPr>
        <w:tc>
          <w:tcPr>
            <w:tcW w:w="947" w:type="dxa"/>
            <w:shd w:val="clear" w:color="auto" w:fill="auto"/>
            <w:vAlign w:val="center"/>
          </w:tcPr>
          <w:p w:rsidR="00A73D4B" w:rsidRPr="00A73D4B" w:rsidRDefault="00A73D4B" w:rsidP="00A73D4B">
            <w:pPr>
              <w:snapToGrid w:val="0"/>
              <w:spacing w:before="40" w:after="40"/>
              <w:jc w:val="center"/>
              <w:rPr>
                <w:rFonts w:eastAsia="宋体"/>
                <w:szCs w:val="20"/>
              </w:rPr>
            </w:pPr>
            <w:r w:rsidRPr="00A73D4B">
              <w:rPr>
                <w:szCs w:val="20"/>
              </w:rPr>
              <w:t>6.6.2.2</w:t>
            </w:r>
          </w:p>
        </w:tc>
        <w:tc>
          <w:tcPr>
            <w:tcW w:w="1418" w:type="dxa"/>
            <w:shd w:val="clear" w:color="auto" w:fill="auto"/>
            <w:vAlign w:val="center"/>
          </w:tcPr>
          <w:p w:rsidR="00A73D4B" w:rsidRPr="00A73D4B" w:rsidRDefault="00A73D4B" w:rsidP="00A73D4B">
            <w:pPr>
              <w:snapToGrid w:val="0"/>
              <w:spacing w:before="40" w:after="40"/>
              <w:jc w:val="center"/>
              <w:rPr>
                <w:rFonts w:eastAsia="宋体"/>
                <w:color w:val="333333"/>
                <w:szCs w:val="20"/>
              </w:rPr>
            </w:pPr>
            <w:r w:rsidRPr="00A73D4B">
              <w:rPr>
                <w:color w:val="333333"/>
                <w:szCs w:val="20"/>
              </w:rPr>
              <w:t>R4-160015</w:t>
            </w:r>
          </w:p>
        </w:tc>
        <w:tc>
          <w:tcPr>
            <w:tcW w:w="1278" w:type="dxa"/>
            <w:shd w:val="clear" w:color="auto" w:fill="auto"/>
            <w:vAlign w:val="center"/>
          </w:tcPr>
          <w:p w:rsidR="00A73D4B" w:rsidRPr="00A73D4B" w:rsidRDefault="00A73D4B" w:rsidP="00A73D4B">
            <w:pPr>
              <w:snapToGrid w:val="0"/>
              <w:spacing w:before="40" w:after="40"/>
              <w:jc w:val="center"/>
              <w:rPr>
                <w:rFonts w:eastAsia="宋体"/>
                <w:szCs w:val="20"/>
              </w:rPr>
            </w:pPr>
            <w:r w:rsidRPr="00A73D4B">
              <w:rPr>
                <w:szCs w:val="20"/>
              </w:rPr>
              <w:t>Endorsement</w:t>
            </w:r>
          </w:p>
        </w:tc>
        <w:tc>
          <w:tcPr>
            <w:tcW w:w="4154" w:type="dxa"/>
            <w:shd w:val="clear" w:color="auto" w:fill="auto"/>
            <w:vAlign w:val="center"/>
          </w:tcPr>
          <w:p w:rsidR="00A73D4B" w:rsidRPr="00A73D4B" w:rsidRDefault="00A73D4B" w:rsidP="00A73D4B">
            <w:pPr>
              <w:snapToGrid w:val="0"/>
              <w:spacing w:before="40" w:after="40"/>
              <w:rPr>
                <w:rFonts w:eastAsia="宋体"/>
                <w:color w:val="333333"/>
                <w:szCs w:val="20"/>
              </w:rPr>
            </w:pPr>
            <w:r w:rsidRPr="00A73D4B">
              <w:rPr>
                <w:color w:val="333333"/>
                <w:szCs w:val="20"/>
              </w:rPr>
              <w:t>36.104 CR for BS MMSE-IRC receiver - Interference model</w:t>
            </w:r>
          </w:p>
        </w:tc>
        <w:tc>
          <w:tcPr>
            <w:tcW w:w="1863" w:type="dxa"/>
            <w:shd w:val="clear" w:color="auto" w:fill="auto"/>
            <w:vAlign w:val="center"/>
          </w:tcPr>
          <w:p w:rsidR="00A73D4B" w:rsidRPr="00A73D4B" w:rsidRDefault="00A73D4B" w:rsidP="00A73D4B">
            <w:pPr>
              <w:adjustRightInd w:val="0"/>
              <w:snapToGrid w:val="0"/>
              <w:spacing w:before="40" w:after="40"/>
              <w:jc w:val="center"/>
              <w:rPr>
                <w:szCs w:val="20"/>
              </w:rPr>
            </w:pPr>
            <w:r w:rsidRPr="00A73D4B">
              <w:rPr>
                <w:szCs w:val="20"/>
              </w:rPr>
              <w:t>China Telecom</w:t>
            </w:r>
          </w:p>
        </w:tc>
      </w:tr>
      <w:tr w:rsidR="00A73D4B" w:rsidRPr="00A73D4B" w:rsidTr="00A73D4B">
        <w:trPr>
          <w:trHeight w:val="500"/>
          <w:jc w:val="center"/>
        </w:trPr>
        <w:tc>
          <w:tcPr>
            <w:tcW w:w="947" w:type="dxa"/>
            <w:shd w:val="clear" w:color="auto" w:fill="auto"/>
            <w:vAlign w:val="center"/>
          </w:tcPr>
          <w:p w:rsidR="00A73D4B" w:rsidRPr="00A73D4B" w:rsidRDefault="00A73D4B" w:rsidP="00A73D4B">
            <w:pPr>
              <w:snapToGrid w:val="0"/>
              <w:spacing w:before="40" w:after="40"/>
              <w:jc w:val="center"/>
              <w:rPr>
                <w:rFonts w:eastAsia="宋体"/>
                <w:szCs w:val="20"/>
              </w:rPr>
            </w:pPr>
            <w:r w:rsidRPr="00A73D4B">
              <w:rPr>
                <w:szCs w:val="20"/>
              </w:rPr>
              <w:t>6.6.2.2</w:t>
            </w:r>
          </w:p>
        </w:tc>
        <w:tc>
          <w:tcPr>
            <w:tcW w:w="1418" w:type="dxa"/>
            <w:shd w:val="clear" w:color="auto" w:fill="auto"/>
            <w:vAlign w:val="center"/>
          </w:tcPr>
          <w:p w:rsidR="00A73D4B" w:rsidRPr="00A73D4B" w:rsidRDefault="00A73D4B" w:rsidP="00A73D4B">
            <w:pPr>
              <w:snapToGrid w:val="0"/>
              <w:spacing w:before="40" w:after="40"/>
              <w:jc w:val="center"/>
              <w:rPr>
                <w:rFonts w:eastAsia="宋体"/>
                <w:color w:val="333333"/>
                <w:szCs w:val="20"/>
              </w:rPr>
            </w:pPr>
            <w:r w:rsidRPr="00A73D4B">
              <w:rPr>
                <w:color w:val="333333"/>
                <w:szCs w:val="20"/>
              </w:rPr>
              <w:t>R4-160016</w:t>
            </w:r>
          </w:p>
        </w:tc>
        <w:tc>
          <w:tcPr>
            <w:tcW w:w="1278" w:type="dxa"/>
            <w:shd w:val="clear" w:color="auto" w:fill="auto"/>
            <w:vAlign w:val="center"/>
          </w:tcPr>
          <w:p w:rsidR="00A73D4B" w:rsidRPr="00A73D4B" w:rsidRDefault="00A73D4B" w:rsidP="00A73D4B">
            <w:pPr>
              <w:snapToGrid w:val="0"/>
              <w:spacing w:before="40" w:after="40"/>
              <w:jc w:val="center"/>
              <w:rPr>
                <w:rFonts w:eastAsia="宋体"/>
                <w:szCs w:val="20"/>
              </w:rPr>
            </w:pPr>
            <w:r w:rsidRPr="00A73D4B">
              <w:rPr>
                <w:szCs w:val="20"/>
              </w:rPr>
              <w:t>Endorsement</w:t>
            </w:r>
          </w:p>
        </w:tc>
        <w:tc>
          <w:tcPr>
            <w:tcW w:w="4154" w:type="dxa"/>
            <w:shd w:val="clear" w:color="auto" w:fill="auto"/>
            <w:vAlign w:val="center"/>
          </w:tcPr>
          <w:p w:rsidR="00A73D4B" w:rsidRPr="00A73D4B" w:rsidRDefault="00A73D4B" w:rsidP="00A73D4B">
            <w:pPr>
              <w:snapToGrid w:val="0"/>
              <w:spacing w:before="40" w:after="40"/>
              <w:rPr>
                <w:rFonts w:eastAsia="宋体"/>
                <w:color w:val="333333"/>
                <w:szCs w:val="20"/>
              </w:rPr>
            </w:pPr>
            <w:r w:rsidRPr="00A73D4B">
              <w:rPr>
                <w:color w:val="333333"/>
                <w:szCs w:val="20"/>
              </w:rPr>
              <w:t>36.104 CR for BS MMSE-IRC receiver - FRC definitions</w:t>
            </w:r>
          </w:p>
        </w:tc>
        <w:tc>
          <w:tcPr>
            <w:tcW w:w="1863" w:type="dxa"/>
            <w:shd w:val="clear" w:color="auto" w:fill="auto"/>
            <w:vAlign w:val="center"/>
          </w:tcPr>
          <w:p w:rsidR="00A73D4B" w:rsidRPr="00A73D4B" w:rsidRDefault="00A73D4B" w:rsidP="00A73D4B">
            <w:pPr>
              <w:adjustRightInd w:val="0"/>
              <w:snapToGrid w:val="0"/>
              <w:spacing w:before="40" w:after="40"/>
              <w:jc w:val="center"/>
              <w:rPr>
                <w:szCs w:val="20"/>
              </w:rPr>
            </w:pPr>
            <w:r w:rsidRPr="00A73D4B">
              <w:rPr>
                <w:szCs w:val="20"/>
              </w:rPr>
              <w:t>China Telecom</w:t>
            </w:r>
          </w:p>
        </w:tc>
      </w:tr>
    </w:tbl>
    <w:p w:rsidR="003E4275" w:rsidRDefault="003E4275" w:rsidP="003E4275">
      <w:pPr>
        <w:pStyle w:val="a0"/>
        <w:rPr>
          <w:rFonts w:eastAsiaTheme="minorEastAsia"/>
          <w:lang w:val="en-US" w:eastAsia="zh-CN"/>
        </w:rPr>
      </w:pPr>
    </w:p>
    <w:p w:rsidR="00672D59" w:rsidRPr="001B6464" w:rsidRDefault="00672D59" w:rsidP="00672D59">
      <w:pPr>
        <w:spacing w:afterLines="50" w:after="156"/>
        <w:rPr>
          <w:b/>
          <w:sz w:val="22"/>
          <w:u w:val="single"/>
          <w:lang w:eastAsia="zh-CN"/>
        </w:rPr>
      </w:pPr>
      <w:r w:rsidRPr="00791124">
        <w:rPr>
          <w:rFonts w:eastAsia="宋体" w:hint="eastAsia"/>
          <w:b/>
          <w:sz w:val="22"/>
          <w:u w:val="single"/>
          <w:lang w:eastAsia="zh-CN"/>
        </w:rPr>
        <w:t>Observations and p</w:t>
      </w:r>
      <w:r w:rsidRPr="001B6464">
        <w:rPr>
          <w:b/>
          <w:sz w:val="22"/>
          <w:u w:val="single"/>
          <w:lang w:eastAsia="zh-CN"/>
        </w:rPr>
        <w:t>roposals from companies</w:t>
      </w:r>
      <w:r w:rsidRPr="00624ADE">
        <w:rPr>
          <w:b/>
          <w:sz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93"/>
        <w:gridCol w:w="7946"/>
      </w:tblGrid>
      <w:tr w:rsidR="00832CCD" w:rsidRPr="00832CCD" w:rsidTr="00D366EE">
        <w:tc>
          <w:tcPr>
            <w:tcW w:w="1693" w:type="dxa"/>
            <w:shd w:val="clear" w:color="auto" w:fill="FDE9D9"/>
            <w:vAlign w:val="center"/>
          </w:tcPr>
          <w:p w:rsidR="00672D59" w:rsidRPr="00832CCD" w:rsidRDefault="00672D59" w:rsidP="00407E7B">
            <w:pPr>
              <w:snapToGrid w:val="0"/>
              <w:spacing w:before="40" w:after="40"/>
              <w:rPr>
                <w:b/>
                <w:lang w:eastAsia="zh-CN"/>
              </w:rPr>
            </w:pPr>
            <w:r w:rsidRPr="00832CCD">
              <w:rPr>
                <w:b/>
                <w:lang w:eastAsia="zh-CN"/>
              </w:rPr>
              <w:t>Companies</w:t>
            </w:r>
          </w:p>
        </w:tc>
        <w:tc>
          <w:tcPr>
            <w:tcW w:w="7946" w:type="dxa"/>
            <w:shd w:val="clear" w:color="auto" w:fill="FDE9D9"/>
            <w:vAlign w:val="center"/>
          </w:tcPr>
          <w:p w:rsidR="00672D59" w:rsidRPr="00832CCD" w:rsidRDefault="00672D59" w:rsidP="00407E7B">
            <w:pPr>
              <w:snapToGrid w:val="0"/>
              <w:spacing w:before="40" w:after="40"/>
              <w:rPr>
                <w:b/>
                <w:lang w:eastAsia="zh-CN"/>
              </w:rPr>
            </w:pPr>
            <w:r w:rsidRPr="00832CCD">
              <w:rPr>
                <w:b/>
                <w:lang w:eastAsia="zh-CN"/>
              </w:rPr>
              <w:t>Proposals</w:t>
            </w:r>
          </w:p>
        </w:tc>
      </w:tr>
      <w:tr w:rsidR="00832CCD" w:rsidRPr="00832CCD" w:rsidTr="00D366EE">
        <w:tc>
          <w:tcPr>
            <w:tcW w:w="1693" w:type="dxa"/>
            <w:vAlign w:val="center"/>
          </w:tcPr>
          <w:p w:rsidR="00672D59" w:rsidRPr="00832CCD" w:rsidRDefault="00672D59" w:rsidP="00407E7B">
            <w:pPr>
              <w:snapToGrid w:val="0"/>
              <w:spacing w:before="40" w:after="40"/>
              <w:rPr>
                <w:rFonts w:eastAsia="宋体"/>
                <w:noProof/>
                <w:lang w:eastAsia="zh-CN"/>
              </w:rPr>
            </w:pPr>
            <w:r w:rsidRPr="00832CCD">
              <w:rPr>
                <w:rFonts w:hint="eastAsia"/>
                <w:noProof/>
                <w:lang w:eastAsia="zh-CN"/>
              </w:rPr>
              <w:t>China Telecom</w:t>
            </w:r>
            <w:r w:rsidRPr="00832CCD">
              <w:rPr>
                <w:rFonts w:eastAsia="宋体" w:hint="eastAsia"/>
                <w:noProof/>
                <w:lang w:eastAsia="zh-CN"/>
              </w:rPr>
              <w:t xml:space="preserve"> (</w:t>
            </w:r>
            <w:r w:rsidRPr="00832CCD">
              <w:rPr>
                <w:szCs w:val="20"/>
              </w:rPr>
              <w:t>R4-160013</w:t>
            </w:r>
            <w:r w:rsidRPr="00832CCD">
              <w:rPr>
                <w:rFonts w:eastAsia="宋体" w:hint="eastAsia"/>
                <w:noProof/>
                <w:lang w:eastAsia="zh-CN"/>
              </w:rPr>
              <w:t>)</w:t>
            </w:r>
          </w:p>
        </w:tc>
        <w:tc>
          <w:tcPr>
            <w:tcW w:w="7946" w:type="dxa"/>
            <w:vAlign w:val="center"/>
          </w:tcPr>
          <w:p w:rsidR="00672D59" w:rsidRPr="00832CCD" w:rsidRDefault="001C3FA7" w:rsidP="006A2E4A">
            <w:pPr>
              <w:pStyle w:val="a0"/>
              <w:tabs>
                <w:tab w:val="center" w:pos="4536"/>
              </w:tabs>
              <w:adjustRightInd w:val="0"/>
              <w:snapToGrid w:val="0"/>
              <w:spacing w:before="60" w:after="60"/>
              <w:jc w:val="left"/>
              <w:rPr>
                <w:rFonts w:eastAsiaTheme="minorEastAsia"/>
                <w:noProof/>
                <w:lang w:eastAsia="zh-CN"/>
              </w:rPr>
            </w:pPr>
            <w:r w:rsidRPr="00832CCD">
              <w:rPr>
                <w:rFonts w:eastAsiaTheme="minorEastAsia"/>
                <w:noProof/>
                <w:lang w:eastAsia="zh-CN"/>
              </w:rPr>
              <w:t>“</w:t>
            </w:r>
            <w:r w:rsidR="00672D59" w:rsidRPr="00832CCD">
              <w:rPr>
                <w:noProof/>
                <w:lang w:eastAsia="zh-CN"/>
              </w:rPr>
              <w:t xml:space="preserve">36.104 </w:t>
            </w:r>
            <w:r w:rsidR="00672D59" w:rsidRPr="00832CCD">
              <w:rPr>
                <w:noProof/>
              </w:rPr>
              <w:t xml:space="preserve">CR for </w:t>
            </w:r>
            <w:r w:rsidR="00672D59" w:rsidRPr="00832CCD">
              <w:rPr>
                <w:noProof/>
                <w:lang w:eastAsia="zh-CN"/>
              </w:rPr>
              <w:t>BS MMSE-IRC receiver</w:t>
            </w:r>
            <w:r w:rsidR="00672D59" w:rsidRPr="00832CCD">
              <w:rPr>
                <w:noProof/>
              </w:rPr>
              <w:t xml:space="preserve"> </w:t>
            </w:r>
            <w:r w:rsidRPr="00832CCD">
              <w:rPr>
                <w:noProof/>
              </w:rPr>
              <w:t>-</w:t>
            </w:r>
            <w:r w:rsidR="00672D59" w:rsidRPr="00832CCD">
              <w:rPr>
                <w:noProof/>
              </w:rPr>
              <w:t xml:space="preserve"> Definitions</w:t>
            </w:r>
            <w:r w:rsidRPr="00832CCD">
              <w:rPr>
                <w:rFonts w:eastAsiaTheme="minorEastAsia"/>
                <w:noProof/>
                <w:lang w:eastAsia="zh-CN"/>
              </w:rPr>
              <w:t>”</w:t>
            </w:r>
          </w:p>
          <w:p w:rsidR="00672D59" w:rsidRPr="00832CCD" w:rsidRDefault="00672D59" w:rsidP="006A2E4A">
            <w:pPr>
              <w:pStyle w:val="a0"/>
              <w:tabs>
                <w:tab w:val="center" w:pos="4536"/>
              </w:tabs>
              <w:adjustRightInd w:val="0"/>
              <w:snapToGrid w:val="0"/>
              <w:spacing w:before="60" w:after="60"/>
              <w:jc w:val="left"/>
              <w:rPr>
                <w:rFonts w:eastAsiaTheme="minorEastAsia"/>
                <w:noProof/>
                <w:lang w:eastAsia="zh-CN"/>
              </w:rPr>
            </w:pPr>
            <w:r w:rsidRPr="00832CCD">
              <w:rPr>
                <w:noProof/>
                <w:lang w:eastAsia="zh-CN"/>
              </w:rPr>
              <w:t>This CR introduces t</w:t>
            </w:r>
            <w:r w:rsidRPr="00832CCD">
              <w:rPr>
                <w:noProof/>
              </w:rPr>
              <w:t>he following defintions:</w:t>
            </w:r>
          </w:p>
          <w:p w:rsidR="00672D59" w:rsidRPr="00832CCD" w:rsidRDefault="00672D59" w:rsidP="006A2E4A">
            <w:pPr>
              <w:pStyle w:val="CRCoverPage"/>
              <w:numPr>
                <w:ilvl w:val="0"/>
                <w:numId w:val="17"/>
              </w:numPr>
              <w:snapToGrid w:val="0"/>
              <w:spacing w:before="60" w:after="60"/>
              <w:ind w:left="289" w:hanging="187"/>
              <w:rPr>
                <w:rFonts w:ascii="Times New Roman" w:hAnsi="Times New Roman"/>
                <w:noProof/>
              </w:rPr>
            </w:pPr>
            <w:r w:rsidRPr="00832CCD">
              <w:rPr>
                <w:rFonts w:ascii="Times New Roman" w:hAnsi="Times New Roman"/>
              </w:rPr>
              <w:lastRenderedPageBreak/>
              <w:t xml:space="preserve">Clause 3.1: </w:t>
            </w:r>
            <w:r w:rsidRPr="00832CCD">
              <w:rPr>
                <w:rFonts w:ascii="Times New Roman" w:hAnsi="Times New Roman"/>
                <w:noProof/>
              </w:rPr>
              <w:t>Add</w:t>
            </w:r>
            <w:r w:rsidRPr="00832CCD">
              <w:rPr>
                <w:rFonts w:ascii="Times New Roman" w:hAnsi="Times New Roman"/>
                <w:noProof/>
                <w:lang w:eastAsia="zh-CN"/>
              </w:rPr>
              <w:t xml:space="preserve"> the</w:t>
            </w:r>
            <w:r w:rsidRPr="00832CCD">
              <w:rPr>
                <w:rFonts w:ascii="Times New Roman" w:hAnsi="Times New Roman"/>
                <w:noProof/>
              </w:rPr>
              <w:t xml:space="preserve"> definition of </w:t>
            </w:r>
            <w:r w:rsidRPr="00832CCD">
              <w:rPr>
                <w:rFonts w:ascii="Times New Roman" w:hAnsi="Times New Roman"/>
                <w:noProof/>
                <w:lang w:eastAsia="zh-CN"/>
              </w:rPr>
              <w:t>e</w:t>
            </w:r>
            <w:r w:rsidRPr="00832CCD">
              <w:rPr>
                <w:rFonts w:ascii="Times New Roman" w:hAnsi="Times New Roman"/>
                <w:noProof/>
              </w:rPr>
              <w:t>nhanced performance requirements type I</w:t>
            </w:r>
          </w:p>
          <w:p w:rsidR="00672D59" w:rsidRPr="00832CCD" w:rsidRDefault="00672D59" w:rsidP="006A2E4A">
            <w:pPr>
              <w:pStyle w:val="CRCoverPage"/>
              <w:numPr>
                <w:ilvl w:val="0"/>
                <w:numId w:val="17"/>
              </w:numPr>
              <w:snapToGrid w:val="0"/>
              <w:spacing w:before="60" w:after="60"/>
              <w:ind w:left="289" w:hanging="187"/>
              <w:rPr>
                <w:rFonts w:ascii="Times New Roman" w:hAnsi="Times New Roman"/>
              </w:rPr>
            </w:pPr>
            <w:r w:rsidRPr="00832CCD">
              <w:rPr>
                <w:rFonts w:ascii="Times New Roman" w:hAnsi="Times New Roman"/>
              </w:rPr>
              <w:t>Clause 3.3: Add the abbreviations of “DIP” and “SINR”</w:t>
            </w:r>
          </w:p>
          <w:p w:rsidR="00672D59" w:rsidRPr="00832CCD" w:rsidRDefault="00672D59" w:rsidP="006A2E4A">
            <w:pPr>
              <w:pStyle w:val="CRCoverPage"/>
              <w:numPr>
                <w:ilvl w:val="0"/>
                <w:numId w:val="17"/>
              </w:numPr>
              <w:snapToGrid w:val="0"/>
              <w:spacing w:before="60" w:after="60"/>
              <w:ind w:left="289" w:hanging="187"/>
              <w:rPr>
                <w:rFonts w:ascii="Times New Roman" w:hAnsi="Times New Roman"/>
              </w:rPr>
            </w:pPr>
            <w:r w:rsidRPr="00832CCD">
              <w:rPr>
                <w:rFonts w:ascii="Times New Roman" w:hAnsi="Times New Roman"/>
              </w:rPr>
              <w:t xml:space="preserve">Clause 8.1: Define SINR for enhanced performance requirements type </w:t>
            </w:r>
            <w:r w:rsidRPr="00832CCD">
              <w:rPr>
                <w:rFonts w:ascii="Times New Roman" w:hAnsi="Times New Roman"/>
                <w:lang w:eastAsia="zh-CN"/>
              </w:rPr>
              <w:t>I</w:t>
            </w:r>
          </w:p>
        </w:tc>
      </w:tr>
      <w:tr w:rsidR="00832CCD" w:rsidRPr="00832CCD" w:rsidTr="00D366EE">
        <w:tc>
          <w:tcPr>
            <w:tcW w:w="1693" w:type="dxa"/>
            <w:vAlign w:val="center"/>
          </w:tcPr>
          <w:p w:rsidR="00672D59" w:rsidRPr="00832CCD" w:rsidRDefault="001C3FA7" w:rsidP="001C3FA7">
            <w:pPr>
              <w:snapToGrid w:val="0"/>
              <w:spacing w:before="40" w:after="40"/>
              <w:rPr>
                <w:noProof/>
                <w:lang w:eastAsia="zh-CN"/>
              </w:rPr>
            </w:pPr>
            <w:r w:rsidRPr="00832CCD">
              <w:rPr>
                <w:rFonts w:hint="eastAsia"/>
                <w:noProof/>
                <w:lang w:eastAsia="zh-CN"/>
              </w:rPr>
              <w:lastRenderedPageBreak/>
              <w:t>China Telecom</w:t>
            </w:r>
            <w:r w:rsidRPr="00832CCD">
              <w:rPr>
                <w:rFonts w:eastAsia="宋体" w:hint="eastAsia"/>
                <w:noProof/>
                <w:lang w:eastAsia="zh-CN"/>
              </w:rPr>
              <w:t xml:space="preserve"> (</w:t>
            </w:r>
            <w:r w:rsidRPr="00832CCD">
              <w:rPr>
                <w:szCs w:val="20"/>
              </w:rPr>
              <w:t>R4-16001</w:t>
            </w:r>
            <w:r w:rsidRPr="00832CCD">
              <w:rPr>
                <w:rFonts w:eastAsiaTheme="minorEastAsia" w:hint="eastAsia"/>
                <w:szCs w:val="20"/>
                <w:lang w:eastAsia="zh-CN"/>
              </w:rPr>
              <w:t>4</w:t>
            </w:r>
            <w:r w:rsidRPr="00832CCD">
              <w:rPr>
                <w:rFonts w:eastAsia="宋体" w:hint="eastAsia"/>
                <w:noProof/>
                <w:lang w:eastAsia="zh-CN"/>
              </w:rPr>
              <w:t>)</w:t>
            </w:r>
          </w:p>
        </w:tc>
        <w:tc>
          <w:tcPr>
            <w:tcW w:w="7946" w:type="dxa"/>
            <w:vAlign w:val="center"/>
          </w:tcPr>
          <w:p w:rsidR="001C3FA7" w:rsidRPr="00832CCD" w:rsidRDefault="001C3FA7" w:rsidP="006A2E4A">
            <w:pPr>
              <w:pStyle w:val="a0"/>
              <w:tabs>
                <w:tab w:val="center" w:pos="4536"/>
              </w:tabs>
              <w:adjustRightInd w:val="0"/>
              <w:snapToGrid w:val="0"/>
              <w:spacing w:before="60" w:after="60"/>
              <w:jc w:val="left"/>
              <w:rPr>
                <w:noProof/>
                <w:lang w:eastAsia="zh-CN"/>
              </w:rPr>
            </w:pPr>
            <w:r w:rsidRPr="00832CCD">
              <w:rPr>
                <w:rFonts w:eastAsia="宋体"/>
                <w:noProof/>
                <w:lang w:eastAsia="zh-CN"/>
              </w:rPr>
              <w:t>“</w:t>
            </w:r>
            <w:r w:rsidRPr="00832CCD">
              <w:rPr>
                <w:rFonts w:hint="eastAsia"/>
                <w:noProof/>
                <w:lang w:eastAsia="zh-CN"/>
              </w:rPr>
              <w:t xml:space="preserve">36.104 </w:t>
            </w:r>
            <w:r w:rsidRPr="00832CCD">
              <w:rPr>
                <w:noProof/>
                <w:lang w:eastAsia="zh-CN"/>
              </w:rPr>
              <w:t xml:space="preserve">CR for </w:t>
            </w:r>
            <w:r w:rsidRPr="00832CCD">
              <w:rPr>
                <w:rFonts w:hint="eastAsia"/>
                <w:noProof/>
                <w:lang w:eastAsia="zh-CN"/>
              </w:rPr>
              <w:t>BS MMSE-IRC receiver</w:t>
            </w:r>
            <w:r w:rsidRPr="00832CCD">
              <w:rPr>
                <w:noProof/>
                <w:lang w:eastAsia="zh-CN"/>
              </w:rPr>
              <w:t xml:space="preserve"> - </w:t>
            </w:r>
            <w:r w:rsidRPr="00832CCD">
              <w:rPr>
                <w:rFonts w:hint="eastAsia"/>
                <w:noProof/>
                <w:lang w:eastAsia="zh-CN"/>
              </w:rPr>
              <w:t>S</w:t>
            </w:r>
            <w:r w:rsidRPr="00832CCD">
              <w:rPr>
                <w:noProof/>
                <w:lang w:eastAsia="zh-CN"/>
              </w:rPr>
              <w:t xml:space="preserve">ynchronous </w:t>
            </w:r>
            <w:r w:rsidRPr="00832CCD">
              <w:rPr>
                <w:rFonts w:hint="eastAsia"/>
                <w:noProof/>
                <w:lang w:eastAsia="zh-CN"/>
              </w:rPr>
              <w:t>network d</w:t>
            </w:r>
            <w:r w:rsidRPr="00832CCD">
              <w:rPr>
                <w:noProof/>
                <w:lang w:eastAsia="zh-CN"/>
              </w:rPr>
              <w:t>emodulation tests</w:t>
            </w:r>
            <w:r w:rsidRPr="00832CCD">
              <w:rPr>
                <w:rFonts w:eastAsia="宋体"/>
                <w:noProof/>
                <w:lang w:eastAsia="zh-CN"/>
              </w:rPr>
              <w:t>”</w:t>
            </w:r>
          </w:p>
          <w:p w:rsidR="001C3FA7" w:rsidRPr="00832CCD" w:rsidRDefault="001C3FA7" w:rsidP="006A2E4A">
            <w:pPr>
              <w:pStyle w:val="CRCoverPage"/>
              <w:snapToGrid w:val="0"/>
              <w:spacing w:before="60" w:after="60"/>
              <w:rPr>
                <w:rFonts w:ascii="Times New Roman" w:hAnsi="Times New Roman"/>
              </w:rPr>
            </w:pPr>
            <w:r w:rsidRPr="00832CCD">
              <w:rPr>
                <w:rFonts w:ascii="Times New Roman" w:hAnsi="Times New Roman" w:hint="eastAsia"/>
              </w:rPr>
              <w:t>This CR introduces the following d</w:t>
            </w:r>
            <w:r w:rsidRPr="00832CCD">
              <w:rPr>
                <w:rFonts w:ascii="Times New Roman" w:hAnsi="Times New Roman"/>
              </w:rPr>
              <w:t xml:space="preserve">emodulation tests for </w:t>
            </w:r>
            <w:r w:rsidRPr="00832CCD">
              <w:rPr>
                <w:rFonts w:ascii="Times New Roman" w:hAnsi="Times New Roman" w:hint="eastAsia"/>
              </w:rPr>
              <w:t>BS MMSE-IRC receiver:</w:t>
            </w:r>
          </w:p>
          <w:p w:rsidR="00672D59" w:rsidRPr="00832CCD" w:rsidRDefault="001C3FA7" w:rsidP="006A2E4A">
            <w:pPr>
              <w:pStyle w:val="CRCoverPage"/>
              <w:numPr>
                <w:ilvl w:val="0"/>
                <w:numId w:val="17"/>
              </w:numPr>
              <w:snapToGrid w:val="0"/>
              <w:spacing w:before="60" w:after="60"/>
              <w:ind w:left="289" w:hanging="187"/>
              <w:rPr>
                <w:rFonts w:ascii="Times New Roman" w:hAnsi="Times New Roman"/>
              </w:rPr>
            </w:pPr>
            <w:r w:rsidRPr="00832CCD">
              <w:rPr>
                <w:rFonts w:ascii="Times New Roman" w:hAnsi="Times New Roman" w:hint="eastAsia"/>
                <w:szCs w:val="21"/>
                <w:lang w:val="en-US"/>
              </w:rPr>
              <w:t>Add a new c</w:t>
            </w:r>
            <w:r w:rsidRPr="00832CCD">
              <w:rPr>
                <w:rFonts w:ascii="Times New Roman" w:hAnsi="Times New Roman"/>
                <w:szCs w:val="21"/>
                <w:lang w:val="en-US"/>
              </w:rPr>
              <w:t xml:space="preserve">lause </w:t>
            </w:r>
            <w:r w:rsidRPr="00832CCD">
              <w:rPr>
                <w:rFonts w:ascii="Times New Roman" w:hAnsi="Times New Roman" w:hint="eastAsia"/>
                <w:szCs w:val="21"/>
                <w:lang w:val="en-US"/>
              </w:rPr>
              <w:t>8.2.6 introducing e</w:t>
            </w:r>
            <w:r w:rsidRPr="00832CCD">
              <w:rPr>
                <w:rFonts w:ascii="Times New Roman" w:hAnsi="Times New Roman"/>
                <w:szCs w:val="21"/>
                <w:lang w:val="en-US"/>
              </w:rPr>
              <w:t>nhanced performance requirement type I</w:t>
            </w:r>
            <w:r w:rsidRPr="00832CCD">
              <w:rPr>
                <w:rFonts w:ascii="Times New Roman" w:hAnsi="Times New Roman" w:hint="eastAsia"/>
                <w:szCs w:val="21"/>
                <w:lang w:val="en-US"/>
              </w:rPr>
              <w:t xml:space="preserve"> for PUSCH in </w:t>
            </w:r>
            <w:r w:rsidRPr="00832CCD">
              <w:rPr>
                <w:rFonts w:ascii="Times New Roman" w:hAnsi="Times New Roman"/>
                <w:szCs w:val="21"/>
                <w:lang w:val="en-US"/>
              </w:rPr>
              <w:t xml:space="preserve">synchronous </w:t>
            </w:r>
            <w:r w:rsidRPr="00832CCD">
              <w:rPr>
                <w:rFonts w:ascii="Times New Roman" w:hAnsi="Times New Roman" w:hint="eastAsia"/>
                <w:szCs w:val="21"/>
                <w:lang w:val="en-US"/>
              </w:rPr>
              <w:t>network operation.</w:t>
            </w:r>
          </w:p>
        </w:tc>
      </w:tr>
      <w:tr w:rsidR="00832CCD" w:rsidRPr="00832CCD" w:rsidTr="00D366EE">
        <w:tc>
          <w:tcPr>
            <w:tcW w:w="1693" w:type="dxa"/>
            <w:vAlign w:val="center"/>
          </w:tcPr>
          <w:p w:rsidR="001C3FA7" w:rsidRPr="00832CCD" w:rsidRDefault="001C3FA7" w:rsidP="001C3FA7">
            <w:pPr>
              <w:pStyle w:val="CRCoverPage"/>
              <w:snapToGrid w:val="0"/>
              <w:spacing w:before="60" w:after="60"/>
              <w:rPr>
                <w:rFonts w:ascii="Times New Roman" w:hAnsi="Times New Roman"/>
              </w:rPr>
            </w:pPr>
            <w:r w:rsidRPr="00832CCD">
              <w:rPr>
                <w:rFonts w:ascii="Times New Roman" w:hAnsi="Times New Roman" w:hint="eastAsia"/>
              </w:rPr>
              <w:t>China Telecom (</w:t>
            </w:r>
            <w:r w:rsidRPr="00832CCD">
              <w:rPr>
                <w:rFonts w:ascii="Times New Roman" w:hAnsi="Times New Roman"/>
              </w:rPr>
              <w:t>R4-16001</w:t>
            </w:r>
            <w:r w:rsidRPr="00832CCD">
              <w:rPr>
                <w:rFonts w:ascii="Times New Roman" w:hAnsi="Times New Roman" w:hint="eastAsia"/>
              </w:rPr>
              <w:t>5)</w:t>
            </w:r>
          </w:p>
        </w:tc>
        <w:tc>
          <w:tcPr>
            <w:tcW w:w="7946" w:type="dxa"/>
            <w:vAlign w:val="center"/>
          </w:tcPr>
          <w:p w:rsidR="001C3FA7" w:rsidRPr="00832CCD" w:rsidRDefault="001C3FA7" w:rsidP="006A2E4A">
            <w:pPr>
              <w:pStyle w:val="CRCoverPage"/>
              <w:snapToGrid w:val="0"/>
              <w:spacing w:before="60" w:after="60"/>
              <w:rPr>
                <w:rFonts w:ascii="Times New Roman" w:hAnsi="Times New Roman"/>
                <w:lang w:eastAsia="zh-CN"/>
              </w:rPr>
            </w:pPr>
            <w:r w:rsidRPr="00832CCD">
              <w:rPr>
                <w:rFonts w:ascii="Times New Roman" w:hAnsi="Times New Roman"/>
                <w:lang w:eastAsia="zh-CN"/>
              </w:rPr>
              <w:t>“</w:t>
            </w:r>
            <w:r w:rsidRPr="00832CCD">
              <w:rPr>
                <w:rFonts w:ascii="Times New Roman" w:hAnsi="Times New Roman" w:hint="eastAsia"/>
              </w:rPr>
              <w:t xml:space="preserve">36.104 </w:t>
            </w:r>
            <w:r w:rsidRPr="00832CCD">
              <w:rPr>
                <w:rFonts w:ascii="Times New Roman" w:hAnsi="Times New Roman"/>
              </w:rPr>
              <w:t xml:space="preserve">CR for </w:t>
            </w:r>
            <w:r w:rsidRPr="00832CCD">
              <w:rPr>
                <w:rFonts w:ascii="Times New Roman" w:hAnsi="Times New Roman" w:hint="eastAsia"/>
              </w:rPr>
              <w:t>BS MMSE-IRC receiver</w:t>
            </w:r>
            <w:r w:rsidRPr="00832CCD">
              <w:rPr>
                <w:rFonts w:ascii="Times New Roman" w:hAnsi="Times New Roman"/>
              </w:rPr>
              <w:t xml:space="preserve"> - Interference model</w:t>
            </w:r>
            <w:r w:rsidRPr="00832CCD">
              <w:rPr>
                <w:rFonts w:ascii="Times New Roman" w:hAnsi="Times New Roman"/>
                <w:lang w:eastAsia="zh-CN"/>
              </w:rPr>
              <w:t>”</w:t>
            </w:r>
          </w:p>
          <w:p w:rsidR="001C3FA7" w:rsidRPr="00832CCD" w:rsidRDefault="001C3FA7" w:rsidP="006A2E4A">
            <w:pPr>
              <w:pStyle w:val="CRCoverPage"/>
              <w:snapToGrid w:val="0"/>
              <w:spacing w:before="60" w:after="60"/>
              <w:rPr>
                <w:rFonts w:ascii="Times New Roman" w:hAnsi="Times New Roman"/>
              </w:rPr>
            </w:pPr>
            <w:r w:rsidRPr="00832CCD">
              <w:rPr>
                <w:rFonts w:ascii="Times New Roman" w:hAnsi="Times New Roman" w:hint="eastAsia"/>
              </w:rPr>
              <w:t>This CR introduces the interference model</w:t>
            </w:r>
            <w:r w:rsidRPr="00832CCD">
              <w:rPr>
                <w:rFonts w:ascii="Times New Roman" w:hAnsi="Times New Roman"/>
              </w:rPr>
              <w:t xml:space="preserve"> for </w:t>
            </w:r>
            <w:r w:rsidRPr="00832CCD">
              <w:rPr>
                <w:rFonts w:ascii="Times New Roman" w:hAnsi="Times New Roman" w:hint="eastAsia"/>
              </w:rPr>
              <w:t>BS MMSE-IRC receiver:</w:t>
            </w:r>
          </w:p>
          <w:p w:rsidR="001C3FA7" w:rsidRPr="00832CCD" w:rsidRDefault="001C3FA7" w:rsidP="006A2E4A">
            <w:pPr>
              <w:pStyle w:val="CRCoverPage"/>
              <w:numPr>
                <w:ilvl w:val="0"/>
                <w:numId w:val="17"/>
              </w:numPr>
              <w:snapToGrid w:val="0"/>
              <w:spacing w:before="60" w:after="60"/>
              <w:ind w:left="289" w:hanging="187"/>
              <w:rPr>
                <w:rFonts w:ascii="Times New Roman" w:hAnsi="Times New Roman"/>
              </w:rPr>
            </w:pPr>
            <w:r w:rsidRPr="00832CCD">
              <w:rPr>
                <w:rFonts w:ascii="Times New Roman" w:hAnsi="Times New Roman" w:hint="eastAsia"/>
                <w:szCs w:val="21"/>
                <w:lang w:val="en-US"/>
              </w:rPr>
              <w:t>Add a new c</w:t>
            </w:r>
            <w:r w:rsidRPr="00832CCD">
              <w:rPr>
                <w:rFonts w:ascii="Times New Roman" w:hAnsi="Times New Roman"/>
                <w:szCs w:val="21"/>
                <w:lang w:val="en-US"/>
              </w:rPr>
              <w:t xml:space="preserve">lause </w:t>
            </w:r>
            <w:r w:rsidRPr="00832CCD">
              <w:rPr>
                <w:rFonts w:ascii="Times New Roman" w:hAnsi="Times New Roman" w:hint="eastAsia"/>
                <w:szCs w:val="21"/>
                <w:lang w:val="en-US"/>
              </w:rPr>
              <w:t>B.6 introducing the i</w:t>
            </w:r>
            <w:r w:rsidRPr="00832CCD">
              <w:rPr>
                <w:rFonts w:ascii="Times New Roman" w:hAnsi="Times New Roman"/>
                <w:szCs w:val="21"/>
                <w:lang w:val="en-US"/>
              </w:rPr>
              <w:t>nterference model for enhanced performance requirements type I</w:t>
            </w:r>
            <w:r w:rsidRPr="00832CCD">
              <w:rPr>
                <w:rFonts w:ascii="Times New Roman" w:hAnsi="Times New Roman" w:hint="eastAsia"/>
                <w:szCs w:val="21"/>
                <w:lang w:val="en-US"/>
              </w:rPr>
              <w:t xml:space="preserve">, </w:t>
            </w:r>
            <w:r w:rsidRPr="00832CCD">
              <w:rPr>
                <w:rFonts w:ascii="Times New Roman" w:hAnsi="Times New Roman"/>
                <w:szCs w:val="21"/>
                <w:lang w:val="en-US"/>
              </w:rPr>
              <w:t>including: definition of dominant interferer proportion, interference model.</w:t>
            </w:r>
          </w:p>
        </w:tc>
      </w:tr>
      <w:tr w:rsidR="00832CCD" w:rsidRPr="00832CCD" w:rsidTr="00D366EE">
        <w:tc>
          <w:tcPr>
            <w:tcW w:w="1693" w:type="dxa"/>
            <w:vAlign w:val="center"/>
          </w:tcPr>
          <w:p w:rsidR="001C3FA7" w:rsidRPr="00832CCD" w:rsidRDefault="001C3FA7" w:rsidP="001C3FA7">
            <w:pPr>
              <w:pStyle w:val="CRCoverPage"/>
              <w:snapToGrid w:val="0"/>
              <w:spacing w:before="60" w:after="60"/>
              <w:rPr>
                <w:rFonts w:ascii="Times New Roman" w:hAnsi="Times New Roman"/>
              </w:rPr>
            </w:pPr>
            <w:r w:rsidRPr="00832CCD">
              <w:rPr>
                <w:rFonts w:ascii="Times New Roman" w:hAnsi="Times New Roman" w:hint="eastAsia"/>
              </w:rPr>
              <w:t>China Telecom (</w:t>
            </w:r>
            <w:r w:rsidRPr="00832CCD">
              <w:rPr>
                <w:rFonts w:ascii="Times New Roman" w:hAnsi="Times New Roman"/>
              </w:rPr>
              <w:t>R4-16001</w:t>
            </w:r>
            <w:r w:rsidRPr="00832CCD">
              <w:rPr>
                <w:rFonts w:ascii="Times New Roman" w:hAnsi="Times New Roman" w:hint="eastAsia"/>
                <w:lang w:eastAsia="zh-CN"/>
              </w:rPr>
              <w:t>6</w:t>
            </w:r>
            <w:r w:rsidRPr="00832CCD">
              <w:rPr>
                <w:rFonts w:ascii="Times New Roman" w:hAnsi="Times New Roman" w:hint="eastAsia"/>
              </w:rPr>
              <w:t>)</w:t>
            </w:r>
          </w:p>
        </w:tc>
        <w:tc>
          <w:tcPr>
            <w:tcW w:w="7946" w:type="dxa"/>
            <w:vAlign w:val="center"/>
          </w:tcPr>
          <w:p w:rsidR="001C3FA7" w:rsidRPr="00832CCD" w:rsidRDefault="001C3FA7" w:rsidP="006A2E4A">
            <w:pPr>
              <w:pStyle w:val="CRCoverPage"/>
              <w:snapToGrid w:val="0"/>
              <w:spacing w:before="60" w:after="60"/>
              <w:rPr>
                <w:rFonts w:ascii="Times New Roman" w:hAnsi="Times New Roman"/>
                <w:lang w:eastAsia="zh-CN"/>
              </w:rPr>
            </w:pPr>
            <w:r w:rsidRPr="00832CCD">
              <w:rPr>
                <w:rFonts w:ascii="Times New Roman" w:hAnsi="Times New Roman"/>
                <w:lang w:eastAsia="zh-CN"/>
              </w:rPr>
              <w:t>“36.104 CR for BS MMSE-IRC receiver - FRC definitions”</w:t>
            </w:r>
          </w:p>
          <w:p w:rsidR="001C3FA7" w:rsidRPr="00832CCD" w:rsidRDefault="001C3FA7" w:rsidP="006A2E4A">
            <w:pPr>
              <w:pStyle w:val="CRCoverPage"/>
              <w:snapToGrid w:val="0"/>
              <w:spacing w:before="60" w:after="60"/>
              <w:rPr>
                <w:rFonts w:ascii="Times New Roman" w:hAnsi="Times New Roman"/>
                <w:lang w:eastAsia="zh-CN"/>
              </w:rPr>
            </w:pPr>
            <w:r w:rsidRPr="00832CCD">
              <w:rPr>
                <w:rFonts w:ascii="Times New Roman" w:hAnsi="Times New Roman"/>
                <w:lang w:eastAsia="zh-CN"/>
              </w:rPr>
              <w:t>This CR introduces the FRC definitions for BS MMSE-IRC receiver:</w:t>
            </w:r>
          </w:p>
          <w:p w:rsidR="001C3FA7" w:rsidRPr="00832CCD" w:rsidRDefault="001C3FA7" w:rsidP="006A2E4A">
            <w:pPr>
              <w:pStyle w:val="CRCoverPage"/>
              <w:numPr>
                <w:ilvl w:val="0"/>
                <w:numId w:val="17"/>
              </w:numPr>
              <w:snapToGrid w:val="0"/>
              <w:spacing w:before="60" w:after="60"/>
              <w:ind w:left="289" w:hanging="187"/>
              <w:rPr>
                <w:rFonts w:ascii="Times New Roman" w:hAnsi="Times New Roman"/>
                <w:lang w:eastAsia="zh-CN"/>
              </w:rPr>
            </w:pPr>
            <w:r w:rsidRPr="00832CCD">
              <w:rPr>
                <w:rFonts w:ascii="Times New Roman" w:hAnsi="Times New Roman"/>
                <w:szCs w:val="21"/>
                <w:lang w:val="en-US"/>
              </w:rPr>
              <w:t>Add a new clause A.12 introducing the FRC for enhanced performance requirements type I. Sub-clause A.12.1, A.12.2 and A.12.3 respectively define the FRC for MCS 6, 15 and 20.</w:t>
            </w:r>
          </w:p>
        </w:tc>
      </w:tr>
    </w:tbl>
    <w:p w:rsidR="00672D59" w:rsidRDefault="00672D59" w:rsidP="003E4275">
      <w:pPr>
        <w:pStyle w:val="a0"/>
        <w:rPr>
          <w:rFonts w:eastAsiaTheme="minorEastAsia"/>
          <w:lang w:val="en-US" w:eastAsia="zh-CN"/>
        </w:rPr>
      </w:pPr>
    </w:p>
    <w:p w:rsidR="001C3FA7" w:rsidRPr="00570903" w:rsidRDefault="001C3FA7" w:rsidP="001C3FA7">
      <w:pPr>
        <w:spacing w:afterLines="50" w:after="156"/>
        <w:rPr>
          <w:rFonts w:eastAsia="宋体"/>
          <w:b/>
          <w:sz w:val="22"/>
          <w:u w:val="single"/>
          <w:lang w:eastAsia="zh-CN"/>
        </w:rPr>
      </w:pPr>
      <w:r>
        <w:rPr>
          <w:rFonts w:hint="eastAsia"/>
          <w:b/>
          <w:sz w:val="22"/>
          <w:u w:val="single"/>
          <w:lang w:eastAsia="zh-CN"/>
        </w:rPr>
        <w:t>Open issue</w:t>
      </w:r>
      <w:r w:rsidRPr="00791124">
        <w:rPr>
          <w:rFonts w:eastAsia="宋体" w:hint="eastAsia"/>
          <w:b/>
          <w:sz w:val="22"/>
          <w:u w:val="single"/>
          <w:lang w:eastAsia="zh-CN"/>
        </w:rPr>
        <w:t>s</w:t>
      </w:r>
      <w:r w:rsidRPr="00570903">
        <w:rPr>
          <w:rFonts w:eastAsia="宋体" w:hint="eastAsia"/>
          <w:b/>
          <w:sz w:val="22"/>
          <w:lang w:eastAsia="zh-CN"/>
        </w:rPr>
        <w:t>:</w:t>
      </w:r>
    </w:p>
    <w:p w:rsidR="001C3FA7" w:rsidRPr="004768A7" w:rsidRDefault="009D2584" w:rsidP="004768A7">
      <w:pPr>
        <w:numPr>
          <w:ilvl w:val="0"/>
          <w:numId w:val="6"/>
        </w:numPr>
        <w:snapToGrid w:val="0"/>
        <w:spacing w:before="60" w:after="60"/>
        <w:ind w:left="284" w:hangingChars="142" w:hanging="284"/>
        <w:rPr>
          <w:rFonts w:eastAsia="宋体"/>
          <w:lang w:eastAsia="zh-CN"/>
        </w:rPr>
      </w:pPr>
      <w:r>
        <w:rPr>
          <w:rFonts w:eastAsia="宋体" w:hint="eastAsia"/>
          <w:lang w:eastAsia="zh-CN"/>
        </w:rPr>
        <w:t>Any c</w:t>
      </w:r>
      <w:r w:rsidR="001C3FA7">
        <w:rPr>
          <w:rFonts w:eastAsia="宋体" w:hint="eastAsia"/>
          <w:lang w:eastAsia="zh-CN"/>
        </w:rPr>
        <w:t xml:space="preserve">omments </w:t>
      </w:r>
      <w:r>
        <w:rPr>
          <w:rFonts w:eastAsia="宋体" w:hint="eastAsia"/>
          <w:lang w:eastAsia="zh-CN"/>
        </w:rPr>
        <w:t>or</w:t>
      </w:r>
      <w:r w:rsidR="001C3FA7">
        <w:rPr>
          <w:rFonts w:eastAsia="宋体" w:hint="eastAsia"/>
          <w:lang w:eastAsia="zh-CN"/>
        </w:rPr>
        <w:t xml:space="preserve"> </w:t>
      </w:r>
      <w:r w:rsidR="001C3FA7">
        <w:rPr>
          <w:rFonts w:eastAsia="宋体"/>
          <w:lang w:eastAsia="zh-CN"/>
        </w:rPr>
        <w:t>questions</w:t>
      </w:r>
      <w:r w:rsidR="001C3FA7">
        <w:rPr>
          <w:rFonts w:eastAsia="宋体" w:hint="eastAsia"/>
          <w:lang w:eastAsia="zh-CN"/>
        </w:rPr>
        <w:t xml:space="preserve"> on the </w:t>
      </w:r>
      <w:r w:rsidR="00C356CF">
        <w:rPr>
          <w:rFonts w:eastAsia="宋体" w:hint="eastAsia"/>
          <w:lang w:eastAsia="zh-CN"/>
        </w:rPr>
        <w:t xml:space="preserve">36.104 </w:t>
      </w:r>
      <w:r w:rsidR="001C3FA7">
        <w:rPr>
          <w:rFonts w:eastAsia="宋体" w:hint="eastAsia"/>
          <w:lang w:eastAsia="zh-CN"/>
        </w:rPr>
        <w:t xml:space="preserve">CRs? Can we endorse the </w:t>
      </w:r>
      <w:r w:rsidR="00C356CF">
        <w:rPr>
          <w:rFonts w:eastAsia="宋体" w:hint="eastAsia"/>
          <w:lang w:eastAsia="zh-CN"/>
        </w:rPr>
        <w:t xml:space="preserve">4 </w:t>
      </w:r>
      <w:r w:rsidR="001C3FA7">
        <w:rPr>
          <w:rFonts w:eastAsia="宋体" w:hint="eastAsia"/>
          <w:lang w:eastAsia="zh-CN"/>
        </w:rPr>
        <w:t>CRs in this meeting?</w:t>
      </w:r>
    </w:p>
    <w:p w:rsidR="000D62A0" w:rsidRPr="00862E38" w:rsidRDefault="000D62A0" w:rsidP="000D62A0">
      <w:pPr>
        <w:numPr>
          <w:ilvl w:val="1"/>
          <w:numId w:val="6"/>
        </w:numPr>
        <w:snapToGrid w:val="0"/>
        <w:spacing w:before="60" w:after="60"/>
        <w:ind w:left="709" w:hanging="283"/>
        <w:rPr>
          <w:szCs w:val="20"/>
          <w:lang w:eastAsia="zh-CN"/>
        </w:rPr>
      </w:pPr>
      <w:r w:rsidRPr="00862E38">
        <w:rPr>
          <w:rFonts w:eastAsiaTheme="minorEastAsia" w:hint="eastAsia"/>
          <w:szCs w:val="20"/>
          <w:lang w:eastAsia="zh-CN"/>
        </w:rPr>
        <w:t>The endorsed 36.104 CRs for sync test cases can</w:t>
      </w:r>
      <w:r w:rsidR="00862E38" w:rsidRPr="00862E38">
        <w:rPr>
          <w:rFonts w:eastAsiaTheme="minorEastAsia" w:hint="eastAsia"/>
          <w:szCs w:val="20"/>
          <w:lang w:eastAsia="zh-CN"/>
        </w:rPr>
        <w:t xml:space="preserve"> be considered as reference for the </w:t>
      </w:r>
      <w:r w:rsidRPr="00862E38">
        <w:rPr>
          <w:rFonts w:eastAsiaTheme="minorEastAsia" w:hint="eastAsia"/>
          <w:szCs w:val="20"/>
          <w:lang w:eastAsia="zh-CN"/>
        </w:rPr>
        <w:t>36.141 CRs</w:t>
      </w:r>
      <w:r w:rsidR="00862E38" w:rsidRPr="00862E38">
        <w:rPr>
          <w:rFonts w:eastAsiaTheme="minorEastAsia" w:hint="eastAsia"/>
          <w:szCs w:val="20"/>
          <w:lang w:eastAsia="zh-CN"/>
        </w:rPr>
        <w:t xml:space="preserve"> for sync test cases</w:t>
      </w:r>
      <w:r w:rsidRPr="00862E38">
        <w:rPr>
          <w:rFonts w:eastAsiaTheme="minorEastAsia" w:hint="eastAsia"/>
          <w:szCs w:val="20"/>
          <w:lang w:eastAsia="zh-CN"/>
        </w:rPr>
        <w:t xml:space="preserve"> and </w:t>
      </w:r>
      <w:r w:rsidR="000A51D6" w:rsidRPr="00862E38">
        <w:rPr>
          <w:rFonts w:eastAsiaTheme="minorEastAsia" w:hint="eastAsia"/>
          <w:szCs w:val="20"/>
          <w:lang w:eastAsia="zh-CN"/>
        </w:rPr>
        <w:t>36.</w:t>
      </w:r>
      <w:r w:rsidR="000A51D6">
        <w:rPr>
          <w:rFonts w:eastAsiaTheme="minorEastAsia" w:hint="eastAsia"/>
          <w:szCs w:val="20"/>
          <w:lang w:eastAsia="zh-CN"/>
        </w:rPr>
        <w:t>104/</w:t>
      </w:r>
      <w:r w:rsidR="000A51D6" w:rsidRPr="00862E38">
        <w:rPr>
          <w:rFonts w:eastAsiaTheme="minorEastAsia" w:hint="eastAsia"/>
          <w:szCs w:val="20"/>
          <w:lang w:eastAsia="zh-CN"/>
        </w:rPr>
        <w:t xml:space="preserve">141 CRs for </w:t>
      </w:r>
      <w:proofErr w:type="spellStart"/>
      <w:r w:rsidR="000A51D6">
        <w:rPr>
          <w:rFonts w:eastAsiaTheme="minorEastAsia" w:hint="eastAsia"/>
          <w:szCs w:val="20"/>
          <w:lang w:eastAsia="zh-CN"/>
        </w:rPr>
        <w:t>async</w:t>
      </w:r>
      <w:proofErr w:type="spellEnd"/>
      <w:r w:rsidR="000A51D6">
        <w:rPr>
          <w:rFonts w:eastAsiaTheme="minorEastAsia" w:hint="eastAsia"/>
          <w:szCs w:val="20"/>
          <w:lang w:eastAsia="zh-CN"/>
        </w:rPr>
        <w:t xml:space="preserve"> test cases</w:t>
      </w:r>
      <w:r w:rsidRPr="00862E38">
        <w:rPr>
          <w:rFonts w:eastAsiaTheme="minorEastAsia" w:hint="eastAsia"/>
          <w:szCs w:val="20"/>
          <w:lang w:eastAsia="zh-CN"/>
        </w:rPr>
        <w:t>.</w:t>
      </w:r>
    </w:p>
    <w:p w:rsidR="00974588" w:rsidRDefault="00974588" w:rsidP="001C3FA7">
      <w:pPr>
        <w:spacing w:afterLines="50" w:after="156"/>
        <w:rPr>
          <w:rFonts w:eastAsiaTheme="minorEastAsia"/>
          <w:b/>
          <w:sz w:val="22"/>
          <w:u w:val="single"/>
          <w:lang w:eastAsia="zh-CN"/>
        </w:rPr>
      </w:pPr>
    </w:p>
    <w:p w:rsidR="004E52F4" w:rsidRDefault="00832CCD" w:rsidP="00832CCD">
      <w:pPr>
        <w:snapToGrid w:val="0"/>
        <w:spacing w:before="100" w:after="100"/>
        <w:rPr>
          <w:rFonts w:eastAsiaTheme="minorEastAsia"/>
          <w:szCs w:val="20"/>
          <w:lang w:eastAsia="zh-CN"/>
        </w:rPr>
      </w:pPr>
      <w:r w:rsidRPr="00832CCD">
        <w:rPr>
          <w:rFonts w:eastAsiaTheme="minorEastAsia" w:hint="eastAsia"/>
          <w:szCs w:val="20"/>
          <w:lang w:eastAsia="zh-CN"/>
        </w:rPr>
        <w:t xml:space="preserve">Huawei: for </w:t>
      </w:r>
      <w:r w:rsidRPr="00832CCD">
        <w:rPr>
          <w:rFonts w:eastAsiaTheme="minorEastAsia"/>
          <w:szCs w:val="20"/>
          <w:lang w:eastAsia="zh-CN"/>
        </w:rPr>
        <w:t>Table 8.2.6-1</w:t>
      </w:r>
      <w:r w:rsidRPr="00832CCD">
        <w:rPr>
          <w:rFonts w:eastAsiaTheme="minorEastAsia" w:hint="eastAsia"/>
          <w:szCs w:val="20"/>
          <w:lang w:eastAsia="zh-CN"/>
        </w:rPr>
        <w:t xml:space="preserve"> in </w:t>
      </w:r>
      <w:r w:rsidRPr="00832CCD">
        <w:rPr>
          <w:szCs w:val="20"/>
        </w:rPr>
        <w:t>R4-16001</w:t>
      </w:r>
      <w:r w:rsidRPr="00832CCD">
        <w:rPr>
          <w:rFonts w:eastAsiaTheme="minorEastAsia" w:hint="eastAsia"/>
          <w:szCs w:val="20"/>
          <w:lang w:eastAsia="zh-CN"/>
        </w:rPr>
        <w:t>4</w:t>
      </w:r>
      <w:r>
        <w:rPr>
          <w:rFonts w:eastAsiaTheme="minorEastAsia" w:hint="eastAsia"/>
          <w:szCs w:val="20"/>
          <w:lang w:eastAsia="zh-CN"/>
        </w:rPr>
        <w:t xml:space="preserve">, add </w:t>
      </w:r>
      <w:r w:rsidR="008B3E00">
        <w:rPr>
          <w:rFonts w:eastAsiaTheme="minorEastAsia" w:hint="eastAsia"/>
          <w:szCs w:val="20"/>
          <w:lang w:eastAsia="zh-CN"/>
        </w:rPr>
        <w:t>some</w:t>
      </w:r>
      <w:r>
        <w:rPr>
          <w:rFonts w:eastAsiaTheme="minorEastAsia" w:hint="eastAsia"/>
          <w:szCs w:val="20"/>
          <w:lang w:eastAsia="zh-CN"/>
        </w:rPr>
        <w:t xml:space="preserve"> description</w:t>
      </w:r>
      <w:r w:rsidR="008B3E00">
        <w:rPr>
          <w:rFonts w:eastAsiaTheme="minorEastAsia" w:hint="eastAsia"/>
          <w:szCs w:val="20"/>
          <w:lang w:eastAsia="zh-CN"/>
        </w:rPr>
        <w:t>s</w:t>
      </w:r>
      <w:r>
        <w:rPr>
          <w:rFonts w:eastAsiaTheme="minorEastAsia" w:hint="eastAsia"/>
          <w:szCs w:val="20"/>
          <w:lang w:eastAsia="zh-CN"/>
        </w:rPr>
        <w:t xml:space="preserve"> on</w:t>
      </w:r>
      <w:r w:rsidR="008B3E00">
        <w:rPr>
          <w:rFonts w:eastAsiaTheme="minorEastAsia" w:hint="eastAsia"/>
          <w:szCs w:val="20"/>
          <w:lang w:eastAsia="zh-CN"/>
        </w:rPr>
        <w:t xml:space="preserve"> </w:t>
      </w:r>
      <w:r>
        <w:rPr>
          <w:rFonts w:eastAsiaTheme="minorEastAsia" w:hint="eastAsia"/>
          <w:szCs w:val="20"/>
          <w:lang w:eastAsia="zh-CN"/>
        </w:rPr>
        <w:t>the</w:t>
      </w:r>
      <w:r w:rsidR="008B3E00">
        <w:rPr>
          <w:rFonts w:eastAsiaTheme="minorEastAsia" w:hint="eastAsia"/>
          <w:szCs w:val="20"/>
          <w:lang w:eastAsia="zh-CN"/>
        </w:rPr>
        <w:t xml:space="preserve"> difference of</w:t>
      </w:r>
      <w:r>
        <w:rPr>
          <w:rFonts w:eastAsiaTheme="minorEastAsia" w:hint="eastAsia"/>
          <w:szCs w:val="20"/>
          <w:lang w:eastAsia="zh-CN"/>
        </w:rPr>
        <w:t xml:space="preserve"> DIP set 1 and set 2. </w:t>
      </w:r>
    </w:p>
    <w:p w:rsidR="00832CCD" w:rsidRDefault="00404898" w:rsidP="00832CCD">
      <w:pPr>
        <w:snapToGrid w:val="0"/>
        <w:spacing w:before="100" w:after="100"/>
        <w:rPr>
          <w:rFonts w:eastAsiaTheme="minorEastAsia"/>
          <w:szCs w:val="20"/>
          <w:lang w:eastAsia="zh-CN"/>
        </w:rPr>
      </w:pPr>
      <w:r>
        <w:rPr>
          <w:rFonts w:eastAsiaTheme="minorEastAsia" w:hint="eastAsia"/>
          <w:szCs w:val="20"/>
          <w:lang w:eastAsia="zh-CN"/>
        </w:rPr>
        <w:t>NN/</w:t>
      </w:r>
      <w:r w:rsidR="00832CCD">
        <w:rPr>
          <w:rFonts w:eastAsiaTheme="minorEastAsia" w:hint="eastAsia"/>
          <w:szCs w:val="20"/>
          <w:lang w:eastAsia="zh-CN"/>
        </w:rPr>
        <w:t xml:space="preserve">ALU: does </w:t>
      </w:r>
      <w:r w:rsidR="00832CCD">
        <w:rPr>
          <w:rFonts w:eastAsiaTheme="minorEastAsia"/>
          <w:szCs w:val="20"/>
          <w:lang w:eastAsia="zh-CN"/>
        </w:rPr>
        <w:t>“</w:t>
      </w:r>
      <w:r w:rsidR="00832CCD" w:rsidRPr="00832CCD">
        <w:rPr>
          <w:szCs w:val="21"/>
        </w:rPr>
        <w:t>enhanced performance requirements type I</w:t>
      </w:r>
      <w:r w:rsidR="00832CCD">
        <w:rPr>
          <w:rFonts w:eastAsiaTheme="minorEastAsia"/>
          <w:szCs w:val="20"/>
          <w:lang w:eastAsia="zh-CN"/>
        </w:rPr>
        <w:t>”</w:t>
      </w:r>
      <w:r w:rsidR="00832CCD">
        <w:rPr>
          <w:rFonts w:eastAsiaTheme="minorEastAsia" w:hint="eastAsia"/>
          <w:szCs w:val="20"/>
          <w:lang w:eastAsia="zh-CN"/>
        </w:rPr>
        <w:t xml:space="preserve"> mean </w:t>
      </w:r>
      <w:r w:rsidR="00E30886">
        <w:rPr>
          <w:rFonts w:eastAsiaTheme="minorEastAsia"/>
          <w:szCs w:val="20"/>
          <w:lang w:eastAsia="zh-CN"/>
        </w:rPr>
        <w:t>“</w:t>
      </w:r>
      <w:r w:rsidR="00E30886">
        <w:rPr>
          <w:rFonts w:eastAsiaTheme="minorEastAsia" w:hint="eastAsia"/>
          <w:szCs w:val="20"/>
          <w:lang w:eastAsia="zh-CN"/>
        </w:rPr>
        <w:t>type one</w:t>
      </w:r>
      <w:r w:rsidR="00E30886">
        <w:rPr>
          <w:rFonts w:eastAsiaTheme="minorEastAsia"/>
          <w:szCs w:val="20"/>
          <w:lang w:eastAsia="zh-CN"/>
        </w:rPr>
        <w:t>”</w:t>
      </w:r>
      <w:r w:rsidR="00E30886">
        <w:rPr>
          <w:rFonts w:eastAsiaTheme="minorEastAsia" w:hint="eastAsia"/>
          <w:szCs w:val="20"/>
          <w:lang w:eastAsia="zh-CN"/>
        </w:rPr>
        <w:t xml:space="preserve"> or </w:t>
      </w:r>
      <w:r w:rsidR="00E30886">
        <w:rPr>
          <w:rFonts w:eastAsiaTheme="minorEastAsia"/>
          <w:szCs w:val="20"/>
          <w:lang w:eastAsia="zh-CN"/>
        </w:rPr>
        <w:t>“</w:t>
      </w:r>
      <w:r w:rsidR="00E30886">
        <w:rPr>
          <w:rFonts w:eastAsiaTheme="minorEastAsia" w:hint="eastAsia"/>
          <w:szCs w:val="20"/>
          <w:lang w:eastAsia="zh-CN"/>
        </w:rPr>
        <w:t xml:space="preserve">type </w:t>
      </w:r>
      <w:r w:rsidR="00E30886">
        <w:rPr>
          <w:rFonts w:eastAsiaTheme="minorEastAsia"/>
          <w:szCs w:val="20"/>
          <w:lang w:eastAsia="zh-CN"/>
        </w:rPr>
        <w:t>i”</w:t>
      </w:r>
      <w:r w:rsidR="00E30886">
        <w:rPr>
          <w:rFonts w:eastAsiaTheme="minorEastAsia" w:hint="eastAsia"/>
          <w:szCs w:val="20"/>
          <w:lang w:eastAsia="zh-CN"/>
        </w:rPr>
        <w:t xml:space="preserve">? it is confusing, </w:t>
      </w:r>
      <w:r w:rsidR="008B3E00">
        <w:rPr>
          <w:rFonts w:eastAsiaTheme="minorEastAsia" w:hint="eastAsia"/>
          <w:szCs w:val="20"/>
          <w:lang w:eastAsia="zh-CN"/>
        </w:rPr>
        <w:t>need</w:t>
      </w:r>
      <w:r w:rsidR="00E30886">
        <w:rPr>
          <w:rFonts w:eastAsiaTheme="minorEastAsia" w:hint="eastAsia"/>
          <w:szCs w:val="20"/>
          <w:lang w:eastAsia="zh-CN"/>
        </w:rPr>
        <w:t xml:space="preserve"> offline discussion</w:t>
      </w:r>
      <w:r w:rsidR="008B3E00">
        <w:rPr>
          <w:rFonts w:eastAsiaTheme="minorEastAsia" w:hint="eastAsia"/>
          <w:szCs w:val="20"/>
          <w:lang w:eastAsia="zh-CN"/>
        </w:rPr>
        <w:t xml:space="preserve"> on how</w:t>
      </w:r>
      <w:r w:rsidR="00E30886">
        <w:rPr>
          <w:rFonts w:eastAsiaTheme="minorEastAsia" w:hint="eastAsia"/>
          <w:szCs w:val="20"/>
          <w:lang w:eastAsia="zh-CN"/>
        </w:rPr>
        <w:t xml:space="preserve"> to make it more clear.</w:t>
      </w:r>
    </w:p>
    <w:p w:rsidR="00E30886" w:rsidRDefault="00E30886" w:rsidP="00832CCD">
      <w:pPr>
        <w:snapToGrid w:val="0"/>
        <w:spacing w:before="100" w:after="100"/>
        <w:rPr>
          <w:rFonts w:eastAsiaTheme="minorEastAsia"/>
          <w:szCs w:val="20"/>
          <w:lang w:eastAsia="zh-CN"/>
        </w:rPr>
      </w:pPr>
      <w:r>
        <w:rPr>
          <w:rFonts w:eastAsiaTheme="minorEastAsia" w:hint="eastAsia"/>
          <w:szCs w:val="20"/>
          <w:lang w:eastAsia="zh-CN"/>
        </w:rPr>
        <w:tab/>
        <w:t xml:space="preserve">CTC: </w:t>
      </w:r>
      <w:r>
        <w:rPr>
          <w:rFonts w:eastAsiaTheme="minorEastAsia"/>
          <w:szCs w:val="20"/>
          <w:lang w:eastAsia="zh-CN"/>
        </w:rPr>
        <w:t>“</w:t>
      </w:r>
      <w:r>
        <w:rPr>
          <w:rFonts w:eastAsiaTheme="minorEastAsia" w:hint="eastAsia"/>
          <w:szCs w:val="20"/>
          <w:lang w:eastAsia="zh-CN"/>
        </w:rPr>
        <w:t>type I</w:t>
      </w:r>
      <w:r>
        <w:rPr>
          <w:rFonts w:eastAsiaTheme="minorEastAsia"/>
          <w:szCs w:val="20"/>
          <w:lang w:eastAsia="zh-CN"/>
        </w:rPr>
        <w:t>”</w:t>
      </w:r>
      <w:r>
        <w:rPr>
          <w:rFonts w:eastAsiaTheme="minorEastAsia" w:hint="eastAsia"/>
          <w:szCs w:val="20"/>
          <w:lang w:eastAsia="zh-CN"/>
        </w:rPr>
        <w:t xml:space="preserve"> means </w:t>
      </w:r>
      <w:r>
        <w:rPr>
          <w:rFonts w:eastAsiaTheme="minorEastAsia"/>
          <w:szCs w:val="20"/>
          <w:lang w:eastAsia="zh-CN"/>
        </w:rPr>
        <w:t>“</w:t>
      </w:r>
      <w:r>
        <w:rPr>
          <w:rFonts w:eastAsiaTheme="minorEastAsia" w:hint="eastAsia"/>
          <w:szCs w:val="20"/>
          <w:lang w:eastAsia="zh-CN"/>
        </w:rPr>
        <w:t xml:space="preserve">type </w:t>
      </w:r>
      <w:r>
        <w:rPr>
          <w:rFonts w:eastAsiaTheme="minorEastAsia"/>
          <w:szCs w:val="20"/>
          <w:lang w:eastAsia="zh-CN"/>
        </w:rPr>
        <w:t>one”</w:t>
      </w:r>
    </w:p>
    <w:p w:rsidR="00E30886" w:rsidRDefault="00404898" w:rsidP="00832CCD">
      <w:pPr>
        <w:snapToGrid w:val="0"/>
        <w:spacing w:before="100" w:after="100"/>
        <w:rPr>
          <w:rFonts w:eastAsiaTheme="minorEastAsia"/>
          <w:szCs w:val="20"/>
          <w:lang w:eastAsia="zh-CN"/>
        </w:rPr>
      </w:pPr>
      <w:r>
        <w:rPr>
          <w:rFonts w:eastAsiaTheme="minorEastAsia" w:hint="eastAsia"/>
          <w:szCs w:val="20"/>
          <w:lang w:eastAsia="zh-CN"/>
        </w:rPr>
        <w:t>NN/</w:t>
      </w:r>
      <w:r w:rsidR="00E30886">
        <w:rPr>
          <w:rFonts w:eastAsiaTheme="minorEastAsia" w:hint="eastAsia"/>
          <w:szCs w:val="20"/>
          <w:lang w:eastAsia="zh-CN"/>
        </w:rPr>
        <w:t xml:space="preserve">ALU: for the DIP definition in section </w:t>
      </w:r>
      <w:r w:rsidR="008B3E00" w:rsidRPr="008B3E00">
        <w:rPr>
          <w:rFonts w:eastAsiaTheme="minorEastAsia"/>
          <w:szCs w:val="20"/>
          <w:lang w:eastAsia="zh-CN"/>
        </w:rPr>
        <w:t>B.6.1</w:t>
      </w:r>
      <w:r w:rsidR="008B3E00">
        <w:rPr>
          <w:rFonts w:eastAsiaTheme="minorEastAsia" w:hint="eastAsia"/>
          <w:szCs w:val="20"/>
          <w:lang w:eastAsia="zh-CN"/>
        </w:rPr>
        <w:t xml:space="preserve"> </w:t>
      </w:r>
      <w:r w:rsidR="00E30886">
        <w:rPr>
          <w:rFonts w:eastAsiaTheme="minorEastAsia" w:hint="eastAsia"/>
          <w:szCs w:val="20"/>
          <w:lang w:eastAsia="zh-CN"/>
        </w:rPr>
        <w:t xml:space="preserve">of </w:t>
      </w:r>
      <w:r w:rsidR="00E30886" w:rsidRPr="00E30886">
        <w:rPr>
          <w:rFonts w:eastAsiaTheme="minorEastAsia"/>
          <w:szCs w:val="20"/>
          <w:lang w:eastAsia="zh-CN"/>
        </w:rPr>
        <w:t>R4-160015</w:t>
      </w:r>
      <w:r w:rsidR="00E30886">
        <w:rPr>
          <w:rFonts w:eastAsiaTheme="minorEastAsia" w:hint="eastAsia"/>
          <w:szCs w:val="20"/>
          <w:lang w:eastAsia="zh-CN"/>
        </w:rPr>
        <w:t>, DIP0 is meaning</w:t>
      </w:r>
      <w:r>
        <w:rPr>
          <w:rFonts w:eastAsiaTheme="minorEastAsia" w:hint="eastAsia"/>
          <w:szCs w:val="20"/>
          <w:lang w:eastAsia="zh-CN"/>
        </w:rPr>
        <w:t>less</w:t>
      </w:r>
      <w:r w:rsidR="00E30886">
        <w:rPr>
          <w:rFonts w:eastAsiaTheme="minorEastAsia" w:hint="eastAsia"/>
          <w:szCs w:val="20"/>
          <w:lang w:eastAsia="zh-CN"/>
        </w:rPr>
        <w:t>.</w:t>
      </w:r>
    </w:p>
    <w:p w:rsidR="00E30886" w:rsidRPr="00E30886" w:rsidRDefault="00404898" w:rsidP="00832CCD">
      <w:pPr>
        <w:snapToGrid w:val="0"/>
        <w:spacing w:before="100" w:after="100"/>
        <w:rPr>
          <w:rFonts w:eastAsiaTheme="minorEastAsia"/>
          <w:szCs w:val="20"/>
          <w:lang w:eastAsia="zh-CN"/>
        </w:rPr>
      </w:pPr>
      <w:r>
        <w:rPr>
          <w:rFonts w:eastAsiaTheme="minorEastAsia" w:hint="eastAsia"/>
          <w:szCs w:val="20"/>
          <w:lang w:eastAsia="zh-CN"/>
        </w:rPr>
        <w:t>NN/</w:t>
      </w:r>
      <w:r w:rsidR="00E30886">
        <w:rPr>
          <w:rFonts w:eastAsiaTheme="minorEastAsia" w:hint="eastAsia"/>
          <w:szCs w:val="20"/>
          <w:lang w:eastAsia="zh-CN"/>
        </w:rPr>
        <w:t xml:space="preserve">ALU: for the FRC, usually we state the code rate but not the MCS index. </w:t>
      </w:r>
      <w:r w:rsidR="00E30886" w:rsidRPr="00E30886">
        <w:rPr>
          <w:rFonts w:eastAsiaTheme="minorEastAsia"/>
          <w:szCs w:val="20"/>
          <w:lang w:eastAsia="zh-CN"/>
        </w:rPr>
        <w:t xml:space="preserve">Table A.12.3-1 </w:t>
      </w:r>
      <w:r w:rsidR="00E30886">
        <w:rPr>
          <w:rFonts w:eastAsiaTheme="minorEastAsia" w:hint="eastAsia"/>
          <w:szCs w:val="20"/>
          <w:lang w:eastAsia="zh-CN"/>
        </w:rPr>
        <w:t xml:space="preserve">for MCS 20 is the same as the existing FRC for 16QAM3/4, so </w:t>
      </w:r>
      <w:r w:rsidR="00E30886">
        <w:rPr>
          <w:rFonts w:eastAsiaTheme="minorEastAsia"/>
          <w:szCs w:val="20"/>
          <w:lang w:eastAsia="zh-CN"/>
        </w:rPr>
        <w:t>duplicated</w:t>
      </w:r>
      <w:r w:rsidR="00E30886">
        <w:rPr>
          <w:rFonts w:eastAsiaTheme="minorEastAsia" w:hint="eastAsia"/>
          <w:szCs w:val="20"/>
          <w:lang w:eastAsia="zh-CN"/>
        </w:rPr>
        <w:t>?</w:t>
      </w:r>
    </w:p>
    <w:p w:rsidR="004E52F4" w:rsidRDefault="004E52F4" w:rsidP="001C3FA7">
      <w:pPr>
        <w:spacing w:afterLines="50" w:after="156"/>
        <w:rPr>
          <w:rFonts w:eastAsiaTheme="minorEastAsia"/>
          <w:b/>
          <w:sz w:val="22"/>
          <w:u w:val="single"/>
          <w:lang w:eastAsia="zh-CN"/>
        </w:rPr>
      </w:pPr>
    </w:p>
    <w:p w:rsidR="001C3FA7" w:rsidRPr="00AB0880" w:rsidRDefault="001C3FA7" w:rsidP="001C3FA7">
      <w:pPr>
        <w:spacing w:afterLines="50" w:after="156"/>
        <w:rPr>
          <w:b/>
          <w:sz w:val="22"/>
          <w:u w:val="single"/>
          <w:lang w:eastAsia="zh-CN"/>
        </w:rPr>
      </w:pPr>
      <w:r w:rsidRPr="00AB0880">
        <w:rPr>
          <w:rFonts w:hint="eastAsia"/>
          <w:b/>
          <w:sz w:val="22"/>
          <w:u w:val="single"/>
          <w:lang w:eastAsia="zh-CN"/>
        </w:rPr>
        <w:t>Agreements</w:t>
      </w:r>
      <w:r w:rsidRPr="00AB0880">
        <w:rPr>
          <w:b/>
          <w:sz w:val="22"/>
          <w:lang w:eastAsia="zh-CN"/>
        </w:rPr>
        <w:t>:</w:t>
      </w:r>
    </w:p>
    <w:p w:rsidR="00566526" w:rsidRDefault="00DC06A8" w:rsidP="00566526">
      <w:pPr>
        <w:spacing w:before="60" w:after="60"/>
        <w:rPr>
          <w:rFonts w:eastAsiaTheme="minorEastAsia"/>
          <w:b/>
          <w:lang w:eastAsia="zh-CN"/>
        </w:rPr>
      </w:pPr>
      <w:r w:rsidRPr="00DC06A8">
        <w:rPr>
          <w:color w:val="333333"/>
          <w:szCs w:val="20"/>
          <w:highlight w:val="green"/>
        </w:rPr>
        <w:t>Revise the 4 draft CRs</w:t>
      </w:r>
      <w:r w:rsidR="00832CCD">
        <w:rPr>
          <w:rFonts w:eastAsiaTheme="minorEastAsia" w:hint="eastAsia"/>
          <w:color w:val="333333"/>
          <w:szCs w:val="20"/>
          <w:highlight w:val="green"/>
          <w:lang w:eastAsia="zh-CN"/>
        </w:rPr>
        <w:t xml:space="preserve"> based on the received comments</w:t>
      </w:r>
      <w:r w:rsidR="0080061D">
        <w:rPr>
          <w:rFonts w:eastAsiaTheme="minorEastAsia" w:hint="eastAsia"/>
          <w:color w:val="333333"/>
          <w:szCs w:val="20"/>
          <w:highlight w:val="green"/>
          <w:lang w:eastAsia="zh-CN"/>
        </w:rPr>
        <w:t>.</w:t>
      </w:r>
    </w:p>
    <w:p w:rsidR="001C3FA7" w:rsidRDefault="001C3FA7" w:rsidP="003E4275">
      <w:pPr>
        <w:pStyle w:val="a0"/>
        <w:rPr>
          <w:rFonts w:eastAsiaTheme="minorEastAsia"/>
          <w:lang w:val="en-US" w:eastAsia="zh-CN"/>
        </w:rPr>
      </w:pPr>
    </w:p>
    <w:p w:rsidR="002F1CBA" w:rsidRDefault="00974588" w:rsidP="00974588">
      <w:pPr>
        <w:pStyle w:val="1"/>
        <w:widowControl w:val="0"/>
        <w:numPr>
          <w:ilvl w:val="0"/>
          <w:numId w:val="2"/>
        </w:numPr>
        <w:pBdr>
          <w:top w:val="single" w:sz="12" w:space="1" w:color="auto"/>
        </w:pBdr>
        <w:tabs>
          <w:tab w:val="left" w:pos="284"/>
        </w:tabs>
        <w:adjustRightInd w:val="0"/>
        <w:snapToGrid w:val="0"/>
        <w:spacing w:beforeLines="150" w:before="468" w:afterLines="50" w:after="156"/>
        <w:jc w:val="both"/>
        <w:textAlignment w:val="baseline"/>
        <w:rPr>
          <w:rFonts w:ascii="Arial" w:eastAsia="宋体" w:hAnsi="Arial" w:cs="Arial"/>
          <w:b w:val="0"/>
          <w:lang w:eastAsia="zh-CN"/>
        </w:rPr>
      </w:pPr>
      <w:r w:rsidRPr="00974588">
        <w:rPr>
          <w:rFonts w:ascii="Arial" w:eastAsia="宋体" w:hAnsi="Arial" w:cs="Arial"/>
          <w:b w:val="0"/>
          <w:lang w:eastAsia="zh-CN"/>
        </w:rPr>
        <w:t xml:space="preserve">BS demodulation </w:t>
      </w:r>
      <w:r w:rsidRPr="00974588">
        <w:rPr>
          <w:rFonts w:ascii="Arial" w:eastAsia="宋体" w:hAnsi="Arial" w:cs="Arial" w:hint="eastAsia"/>
          <w:b w:val="0"/>
          <w:lang w:eastAsia="zh-CN"/>
        </w:rPr>
        <w:t>conformance test</w:t>
      </w:r>
    </w:p>
    <w:p w:rsidR="00696BA8" w:rsidRPr="000D30B7" w:rsidRDefault="00696BA8" w:rsidP="00696BA8">
      <w:pPr>
        <w:pStyle w:val="a0"/>
        <w:rPr>
          <w:rFonts w:eastAsia="宋体"/>
          <w:b/>
          <w:sz w:val="22"/>
          <w:u w:val="single"/>
          <w:lang w:eastAsia="zh-CN"/>
        </w:rPr>
      </w:pPr>
      <w:r w:rsidRPr="001B6464">
        <w:rPr>
          <w:rFonts w:eastAsia="宋体"/>
          <w:b/>
          <w:sz w:val="22"/>
          <w:u w:val="single"/>
          <w:lang w:eastAsia="zh-CN"/>
        </w:rPr>
        <w:t>Related contribution list</w:t>
      </w:r>
      <w:r w:rsidRPr="001B6464">
        <w:rPr>
          <w:rFonts w:eastAsia="宋体"/>
          <w:b/>
          <w:sz w:val="22"/>
          <w:lang w:eastAsia="zh-CN"/>
        </w:rPr>
        <w:t>:</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418"/>
        <w:gridCol w:w="1278"/>
        <w:gridCol w:w="4154"/>
        <w:gridCol w:w="1863"/>
      </w:tblGrid>
      <w:tr w:rsidR="00696BA8" w:rsidRPr="005A15B0" w:rsidTr="00407E7B">
        <w:trPr>
          <w:trHeight w:val="255"/>
          <w:jc w:val="center"/>
        </w:trPr>
        <w:tc>
          <w:tcPr>
            <w:tcW w:w="947" w:type="dxa"/>
            <w:tcBorders>
              <w:bottom w:val="single" w:sz="4" w:space="0" w:color="auto"/>
            </w:tcBorders>
            <w:shd w:val="clear" w:color="auto" w:fill="FDE9D9"/>
            <w:hideMark/>
          </w:tcPr>
          <w:p w:rsidR="00696BA8" w:rsidRPr="005A15B0" w:rsidRDefault="00696BA8" w:rsidP="00407E7B">
            <w:pPr>
              <w:widowControl w:val="0"/>
              <w:adjustRightInd w:val="0"/>
              <w:snapToGrid w:val="0"/>
              <w:spacing w:before="40" w:after="40"/>
              <w:rPr>
                <w:b/>
                <w:lang w:eastAsia="zh-CN"/>
              </w:rPr>
            </w:pPr>
            <w:r w:rsidRPr="005A15B0">
              <w:rPr>
                <w:b/>
                <w:lang w:eastAsia="zh-CN"/>
              </w:rPr>
              <w:t>Agenda</w:t>
            </w:r>
          </w:p>
        </w:tc>
        <w:tc>
          <w:tcPr>
            <w:tcW w:w="1418" w:type="dxa"/>
            <w:tcBorders>
              <w:bottom w:val="single" w:sz="4" w:space="0" w:color="auto"/>
            </w:tcBorders>
            <w:shd w:val="clear" w:color="auto" w:fill="FDE9D9"/>
            <w:hideMark/>
          </w:tcPr>
          <w:p w:rsidR="00696BA8" w:rsidRPr="005A15B0" w:rsidRDefault="00696BA8" w:rsidP="00407E7B">
            <w:pPr>
              <w:widowControl w:val="0"/>
              <w:adjustRightInd w:val="0"/>
              <w:snapToGrid w:val="0"/>
              <w:spacing w:before="40" w:after="40"/>
              <w:rPr>
                <w:b/>
                <w:lang w:eastAsia="zh-CN"/>
              </w:rPr>
            </w:pPr>
            <w:proofErr w:type="spellStart"/>
            <w:r w:rsidRPr="005A15B0">
              <w:rPr>
                <w:b/>
                <w:lang w:eastAsia="zh-CN"/>
              </w:rPr>
              <w:t>Tdoc</w:t>
            </w:r>
            <w:proofErr w:type="spellEnd"/>
            <w:r w:rsidRPr="005A15B0">
              <w:rPr>
                <w:b/>
                <w:lang w:eastAsia="zh-CN"/>
              </w:rPr>
              <w:t xml:space="preserve"> number</w:t>
            </w:r>
          </w:p>
        </w:tc>
        <w:tc>
          <w:tcPr>
            <w:tcW w:w="1278" w:type="dxa"/>
            <w:tcBorders>
              <w:bottom w:val="single" w:sz="4" w:space="0" w:color="auto"/>
            </w:tcBorders>
            <w:shd w:val="clear" w:color="auto" w:fill="FDE9D9"/>
            <w:hideMark/>
          </w:tcPr>
          <w:p w:rsidR="00696BA8" w:rsidRPr="005A15B0" w:rsidRDefault="00696BA8" w:rsidP="00407E7B">
            <w:pPr>
              <w:widowControl w:val="0"/>
              <w:adjustRightInd w:val="0"/>
              <w:snapToGrid w:val="0"/>
              <w:spacing w:before="40" w:after="40"/>
              <w:rPr>
                <w:b/>
                <w:lang w:eastAsia="zh-CN"/>
              </w:rPr>
            </w:pPr>
            <w:r w:rsidRPr="005A15B0">
              <w:rPr>
                <w:b/>
                <w:lang w:eastAsia="zh-CN"/>
              </w:rPr>
              <w:t>Type</w:t>
            </w:r>
          </w:p>
        </w:tc>
        <w:tc>
          <w:tcPr>
            <w:tcW w:w="4154" w:type="dxa"/>
            <w:tcBorders>
              <w:bottom w:val="single" w:sz="4" w:space="0" w:color="auto"/>
            </w:tcBorders>
            <w:shd w:val="clear" w:color="auto" w:fill="FDE9D9"/>
            <w:hideMark/>
          </w:tcPr>
          <w:p w:rsidR="00696BA8" w:rsidRPr="005A15B0" w:rsidRDefault="00696BA8" w:rsidP="00407E7B">
            <w:pPr>
              <w:widowControl w:val="0"/>
              <w:adjustRightInd w:val="0"/>
              <w:snapToGrid w:val="0"/>
              <w:spacing w:before="40" w:after="40"/>
              <w:rPr>
                <w:b/>
                <w:lang w:eastAsia="zh-CN"/>
              </w:rPr>
            </w:pPr>
            <w:r w:rsidRPr="005A15B0">
              <w:rPr>
                <w:b/>
                <w:lang w:eastAsia="zh-CN"/>
              </w:rPr>
              <w:t>Title</w:t>
            </w:r>
          </w:p>
        </w:tc>
        <w:tc>
          <w:tcPr>
            <w:tcW w:w="1863" w:type="dxa"/>
            <w:tcBorders>
              <w:bottom w:val="single" w:sz="4" w:space="0" w:color="auto"/>
            </w:tcBorders>
            <w:shd w:val="clear" w:color="auto" w:fill="FDE9D9"/>
            <w:hideMark/>
          </w:tcPr>
          <w:p w:rsidR="00696BA8" w:rsidRPr="005A15B0" w:rsidRDefault="00696BA8" w:rsidP="00407E7B">
            <w:pPr>
              <w:widowControl w:val="0"/>
              <w:adjustRightInd w:val="0"/>
              <w:snapToGrid w:val="0"/>
              <w:spacing w:before="40" w:after="40"/>
              <w:rPr>
                <w:b/>
                <w:lang w:eastAsia="zh-CN"/>
              </w:rPr>
            </w:pPr>
            <w:r w:rsidRPr="005A15B0">
              <w:rPr>
                <w:b/>
                <w:lang w:eastAsia="zh-CN"/>
              </w:rPr>
              <w:t>Source</w:t>
            </w:r>
          </w:p>
        </w:tc>
      </w:tr>
      <w:tr w:rsidR="00696BA8" w:rsidRPr="005A15B0" w:rsidTr="00407E7B">
        <w:trPr>
          <w:trHeight w:val="500"/>
          <w:jc w:val="center"/>
        </w:trPr>
        <w:tc>
          <w:tcPr>
            <w:tcW w:w="947" w:type="dxa"/>
            <w:shd w:val="clear" w:color="auto" w:fill="auto"/>
            <w:vAlign w:val="center"/>
          </w:tcPr>
          <w:p w:rsidR="00696BA8" w:rsidRPr="006A2217" w:rsidRDefault="00696BA8" w:rsidP="00407E7B">
            <w:pPr>
              <w:adjustRightInd w:val="0"/>
              <w:snapToGrid w:val="0"/>
              <w:spacing w:before="40" w:after="40"/>
            </w:pPr>
            <w:r w:rsidRPr="00696BA8">
              <w:t>6.6.3</w:t>
            </w:r>
          </w:p>
        </w:tc>
        <w:tc>
          <w:tcPr>
            <w:tcW w:w="1418" w:type="dxa"/>
            <w:shd w:val="clear" w:color="auto" w:fill="auto"/>
            <w:vAlign w:val="center"/>
          </w:tcPr>
          <w:p w:rsidR="00696BA8" w:rsidRPr="006A2217" w:rsidRDefault="00696BA8" w:rsidP="00407E7B">
            <w:pPr>
              <w:adjustRightInd w:val="0"/>
              <w:snapToGrid w:val="0"/>
              <w:spacing w:before="40" w:after="40"/>
            </w:pPr>
            <w:r w:rsidRPr="00696BA8">
              <w:t>R4-160017</w:t>
            </w:r>
          </w:p>
        </w:tc>
        <w:tc>
          <w:tcPr>
            <w:tcW w:w="1278" w:type="dxa"/>
            <w:shd w:val="clear" w:color="auto" w:fill="auto"/>
            <w:vAlign w:val="center"/>
          </w:tcPr>
          <w:p w:rsidR="00696BA8" w:rsidRPr="006A2217" w:rsidRDefault="00696BA8" w:rsidP="00407E7B">
            <w:pPr>
              <w:adjustRightInd w:val="0"/>
              <w:snapToGrid w:val="0"/>
              <w:spacing w:before="40" w:after="40"/>
            </w:pPr>
            <w:r>
              <w:rPr>
                <w:rFonts w:eastAsiaTheme="minorEastAsia" w:hint="eastAsia"/>
                <w:lang w:eastAsia="zh-CN"/>
              </w:rPr>
              <w:t>D</w:t>
            </w:r>
            <w:r w:rsidRPr="006A2217">
              <w:t>iscussion</w:t>
            </w:r>
          </w:p>
        </w:tc>
        <w:tc>
          <w:tcPr>
            <w:tcW w:w="4154" w:type="dxa"/>
            <w:shd w:val="clear" w:color="auto" w:fill="auto"/>
            <w:vAlign w:val="center"/>
          </w:tcPr>
          <w:p w:rsidR="00696BA8" w:rsidRPr="006A2217" w:rsidRDefault="00696BA8" w:rsidP="00407E7B">
            <w:pPr>
              <w:adjustRightInd w:val="0"/>
              <w:snapToGrid w:val="0"/>
              <w:spacing w:before="40" w:after="40"/>
            </w:pPr>
            <w:r w:rsidRPr="00696BA8">
              <w:t>Further discussion on BS IRC conformance test</w:t>
            </w:r>
          </w:p>
        </w:tc>
        <w:tc>
          <w:tcPr>
            <w:tcW w:w="1863" w:type="dxa"/>
            <w:shd w:val="clear" w:color="auto" w:fill="auto"/>
            <w:vAlign w:val="center"/>
          </w:tcPr>
          <w:p w:rsidR="00696BA8" w:rsidRDefault="00696BA8" w:rsidP="00407E7B">
            <w:pPr>
              <w:adjustRightInd w:val="0"/>
              <w:snapToGrid w:val="0"/>
              <w:spacing w:before="40" w:after="40"/>
            </w:pPr>
            <w:r w:rsidRPr="006A2217">
              <w:t>China Telecom</w:t>
            </w:r>
          </w:p>
        </w:tc>
      </w:tr>
      <w:tr w:rsidR="001D43FD" w:rsidRPr="005A15B0" w:rsidTr="00407E7B">
        <w:trPr>
          <w:trHeight w:val="500"/>
          <w:jc w:val="center"/>
        </w:trPr>
        <w:tc>
          <w:tcPr>
            <w:tcW w:w="947" w:type="dxa"/>
            <w:shd w:val="clear" w:color="auto" w:fill="auto"/>
            <w:vAlign w:val="center"/>
          </w:tcPr>
          <w:p w:rsidR="001D43FD" w:rsidRPr="006A2217" w:rsidRDefault="001D43FD" w:rsidP="00407E7B">
            <w:pPr>
              <w:adjustRightInd w:val="0"/>
              <w:snapToGrid w:val="0"/>
              <w:spacing w:before="40" w:after="40"/>
            </w:pPr>
            <w:r w:rsidRPr="00696BA8">
              <w:t>6.6.3</w:t>
            </w:r>
          </w:p>
        </w:tc>
        <w:tc>
          <w:tcPr>
            <w:tcW w:w="1418" w:type="dxa"/>
            <w:shd w:val="clear" w:color="auto" w:fill="auto"/>
            <w:vAlign w:val="center"/>
          </w:tcPr>
          <w:p w:rsidR="001D43FD" w:rsidRPr="0005795E" w:rsidRDefault="001D43FD" w:rsidP="00407E7B">
            <w:pPr>
              <w:adjustRightInd w:val="0"/>
              <w:snapToGrid w:val="0"/>
              <w:spacing w:before="40" w:after="40"/>
            </w:pPr>
            <w:r w:rsidRPr="001D43FD">
              <w:t>R4-160433</w:t>
            </w:r>
          </w:p>
        </w:tc>
        <w:tc>
          <w:tcPr>
            <w:tcW w:w="1278" w:type="dxa"/>
            <w:shd w:val="clear" w:color="auto" w:fill="auto"/>
            <w:vAlign w:val="center"/>
          </w:tcPr>
          <w:p w:rsidR="001D43FD" w:rsidRPr="0005795E" w:rsidRDefault="001D43FD" w:rsidP="00407E7B">
            <w:pPr>
              <w:adjustRightInd w:val="0"/>
              <w:snapToGrid w:val="0"/>
              <w:spacing w:before="40" w:after="40"/>
            </w:pPr>
            <w:r>
              <w:rPr>
                <w:rFonts w:eastAsiaTheme="minorEastAsia" w:hint="eastAsia"/>
                <w:lang w:eastAsia="zh-CN"/>
              </w:rPr>
              <w:t>D</w:t>
            </w:r>
            <w:r w:rsidRPr="006A2217">
              <w:t>iscussion</w:t>
            </w:r>
          </w:p>
        </w:tc>
        <w:tc>
          <w:tcPr>
            <w:tcW w:w="4154" w:type="dxa"/>
            <w:shd w:val="clear" w:color="auto" w:fill="auto"/>
            <w:vAlign w:val="center"/>
          </w:tcPr>
          <w:p w:rsidR="001D43FD" w:rsidRPr="0005795E" w:rsidRDefault="001D43FD" w:rsidP="00407E7B">
            <w:pPr>
              <w:adjustRightInd w:val="0"/>
              <w:snapToGrid w:val="0"/>
              <w:spacing w:before="40" w:after="40"/>
            </w:pPr>
            <w:r w:rsidRPr="009C7DC7">
              <w:t>BS conformance testing procedures</w:t>
            </w:r>
          </w:p>
        </w:tc>
        <w:tc>
          <w:tcPr>
            <w:tcW w:w="1863" w:type="dxa"/>
            <w:shd w:val="clear" w:color="auto" w:fill="auto"/>
            <w:vAlign w:val="center"/>
          </w:tcPr>
          <w:p w:rsidR="001D43FD" w:rsidRDefault="001D43FD" w:rsidP="00407E7B">
            <w:pPr>
              <w:adjustRightInd w:val="0"/>
              <w:snapToGrid w:val="0"/>
              <w:spacing w:before="40" w:after="40"/>
            </w:pPr>
            <w:r w:rsidRPr="009C7DC7">
              <w:t>Ericsson</w:t>
            </w:r>
          </w:p>
        </w:tc>
      </w:tr>
      <w:tr w:rsidR="0073441F" w:rsidRPr="005A15B0" w:rsidTr="00407E7B">
        <w:trPr>
          <w:trHeight w:val="500"/>
          <w:jc w:val="center"/>
        </w:trPr>
        <w:tc>
          <w:tcPr>
            <w:tcW w:w="947" w:type="dxa"/>
            <w:shd w:val="clear" w:color="auto" w:fill="auto"/>
            <w:vAlign w:val="center"/>
          </w:tcPr>
          <w:p w:rsidR="0073441F" w:rsidRPr="00696BA8" w:rsidRDefault="0073441F" w:rsidP="00407E7B">
            <w:pPr>
              <w:adjustRightInd w:val="0"/>
              <w:snapToGrid w:val="0"/>
              <w:spacing w:before="40" w:after="40"/>
            </w:pPr>
            <w:r w:rsidRPr="00696BA8">
              <w:lastRenderedPageBreak/>
              <w:t>6.6.3</w:t>
            </w:r>
          </w:p>
        </w:tc>
        <w:tc>
          <w:tcPr>
            <w:tcW w:w="1418" w:type="dxa"/>
            <w:shd w:val="clear" w:color="auto" w:fill="auto"/>
            <w:vAlign w:val="center"/>
          </w:tcPr>
          <w:p w:rsidR="0073441F" w:rsidRPr="001D43FD" w:rsidRDefault="0073441F" w:rsidP="00407E7B">
            <w:pPr>
              <w:adjustRightInd w:val="0"/>
              <w:snapToGrid w:val="0"/>
              <w:spacing w:before="40" w:after="40"/>
            </w:pPr>
            <w:r w:rsidRPr="0073441F">
              <w:t>R4-160761</w:t>
            </w:r>
          </w:p>
        </w:tc>
        <w:tc>
          <w:tcPr>
            <w:tcW w:w="1278" w:type="dxa"/>
            <w:shd w:val="clear" w:color="auto" w:fill="auto"/>
            <w:vAlign w:val="center"/>
          </w:tcPr>
          <w:p w:rsidR="0073441F" w:rsidRDefault="0073441F" w:rsidP="00407E7B">
            <w:pPr>
              <w:adjustRightInd w:val="0"/>
              <w:snapToGrid w:val="0"/>
              <w:spacing w:before="40" w:after="40"/>
              <w:rPr>
                <w:rFonts w:eastAsiaTheme="minorEastAsia"/>
                <w:lang w:eastAsia="zh-CN"/>
              </w:rPr>
            </w:pPr>
            <w:r>
              <w:rPr>
                <w:rFonts w:eastAsiaTheme="minorEastAsia" w:hint="eastAsia"/>
                <w:lang w:eastAsia="zh-CN"/>
              </w:rPr>
              <w:t>CR</w:t>
            </w:r>
          </w:p>
        </w:tc>
        <w:tc>
          <w:tcPr>
            <w:tcW w:w="4154" w:type="dxa"/>
            <w:shd w:val="clear" w:color="auto" w:fill="auto"/>
            <w:vAlign w:val="center"/>
          </w:tcPr>
          <w:p w:rsidR="0073441F" w:rsidRPr="009C7DC7" w:rsidRDefault="0073441F" w:rsidP="00407E7B">
            <w:pPr>
              <w:adjustRightInd w:val="0"/>
              <w:snapToGrid w:val="0"/>
              <w:spacing w:before="40" w:after="40"/>
            </w:pPr>
            <w:r w:rsidRPr="007806D8">
              <w:rPr>
                <w:noProof/>
                <w:lang w:eastAsia="zh-CN"/>
              </w:rPr>
              <w:t>CR on BS-IRC conformance test</w:t>
            </w:r>
          </w:p>
        </w:tc>
        <w:tc>
          <w:tcPr>
            <w:tcW w:w="1863" w:type="dxa"/>
            <w:shd w:val="clear" w:color="auto" w:fill="auto"/>
            <w:vAlign w:val="center"/>
          </w:tcPr>
          <w:p w:rsidR="0073441F" w:rsidRPr="009C7DC7" w:rsidRDefault="0073441F" w:rsidP="00407E7B">
            <w:pPr>
              <w:adjustRightInd w:val="0"/>
              <w:snapToGrid w:val="0"/>
              <w:spacing w:before="40" w:after="40"/>
            </w:pPr>
            <w:r w:rsidRPr="009B6BB5">
              <w:rPr>
                <w:rFonts w:hint="eastAsia"/>
                <w:noProof/>
                <w:lang w:eastAsia="zh-CN"/>
              </w:rPr>
              <w:t>Huawei, HiSilicon</w:t>
            </w:r>
          </w:p>
        </w:tc>
      </w:tr>
      <w:tr w:rsidR="00CE2486" w:rsidRPr="005A15B0" w:rsidTr="00407E7B">
        <w:trPr>
          <w:trHeight w:val="500"/>
          <w:jc w:val="center"/>
        </w:trPr>
        <w:tc>
          <w:tcPr>
            <w:tcW w:w="947" w:type="dxa"/>
            <w:shd w:val="clear" w:color="auto" w:fill="auto"/>
            <w:vAlign w:val="center"/>
          </w:tcPr>
          <w:p w:rsidR="00CE2486" w:rsidRPr="00696BA8" w:rsidRDefault="00CE2486" w:rsidP="00407E7B">
            <w:pPr>
              <w:adjustRightInd w:val="0"/>
              <w:snapToGrid w:val="0"/>
              <w:spacing w:before="40" w:after="40"/>
            </w:pPr>
            <w:r w:rsidRPr="00696BA8">
              <w:t>6.6.3</w:t>
            </w:r>
          </w:p>
        </w:tc>
        <w:tc>
          <w:tcPr>
            <w:tcW w:w="1418" w:type="dxa"/>
            <w:shd w:val="clear" w:color="auto" w:fill="auto"/>
            <w:vAlign w:val="center"/>
          </w:tcPr>
          <w:p w:rsidR="00CE2486" w:rsidRPr="0073441F" w:rsidRDefault="00CE2486" w:rsidP="00407E7B">
            <w:pPr>
              <w:adjustRightInd w:val="0"/>
              <w:snapToGrid w:val="0"/>
              <w:spacing w:before="40" w:after="40"/>
            </w:pPr>
            <w:r w:rsidRPr="00CE2486">
              <w:t>R4-160991</w:t>
            </w:r>
          </w:p>
        </w:tc>
        <w:tc>
          <w:tcPr>
            <w:tcW w:w="1278" w:type="dxa"/>
            <w:shd w:val="clear" w:color="auto" w:fill="auto"/>
            <w:vAlign w:val="center"/>
          </w:tcPr>
          <w:p w:rsidR="00CE2486" w:rsidRDefault="00CE2486" w:rsidP="00407E7B">
            <w:pPr>
              <w:adjustRightInd w:val="0"/>
              <w:snapToGrid w:val="0"/>
              <w:spacing w:before="40" w:after="40"/>
              <w:rPr>
                <w:rFonts w:eastAsiaTheme="minorEastAsia"/>
                <w:lang w:eastAsia="zh-CN"/>
              </w:rPr>
            </w:pPr>
            <w:r>
              <w:rPr>
                <w:rFonts w:eastAsiaTheme="minorEastAsia" w:hint="eastAsia"/>
                <w:lang w:eastAsia="zh-CN"/>
              </w:rPr>
              <w:t>D</w:t>
            </w:r>
            <w:r w:rsidRPr="006A2217">
              <w:t>iscussion</w:t>
            </w:r>
          </w:p>
        </w:tc>
        <w:tc>
          <w:tcPr>
            <w:tcW w:w="4154" w:type="dxa"/>
            <w:shd w:val="clear" w:color="auto" w:fill="auto"/>
            <w:vAlign w:val="center"/>
          </w:tcPr>
          <w:p w:rsidR="00CE2486" w:rsidRPr="007806D8" w:rsidRDefault="00CE2486" w:rsidP="00407E7B">
            <w:pPr>
              <w:adjustRightInd w:val="0"/>
              <w:snapToGrid w:val="0"/>
              <w:spacing w:before="40" w:after="40"/>
              <w:rPr>
                <w:noProof/>
                <w:lang w:eastAsia="zh-CN"/>
              </w:rPr>
            </w:pPr>
            <w:r>
              <w:t>Discussion on conformance test for BS IRC receiver</w:t>
            </w:r>
          </w:p>
        </w:tc>
        <w:tc>
          <w:tcPr>
            <w:tcW w:w="1863" w:type="dxa"/>
            <w:shd w:val="clear" w:color="auto" w:fill="auto"/>
            <w:vAlign w:val="center"/>
          </w:tcPr>
          <w:p w:rsidR="00CE2486" w:rsidRPr="00CE2486" w:rsidRDefault="00CE2486" w:rsidP="00407E7B">
            <w:pPr>
              <w:adjustRightInd w:val="0"/>
              <w:snapToGrid w:val="0"/>
              <w:spacing w:before="40" w:after="40"/>
              <w:rPr>
                <w:rFonts w:eastAsiaTheme="minorEastAsia"/>
                <w:noProof/>
                <w:lang w:eastAsia="zh-CN"/>
              </w:rPr>
            </w:pPr>
            <w:r>
              <w:rPr>
                <w:rFonts w:eastAsiaTheme="minorEastAsia" w:hint="eastAsia"/>
                <w:noProof/>
                <w:lang w:eastAsia="zh-CN"/>
              </w:rPr>
              <w:t>ZTE</w:t>
            </w:r>
          </w:p>
        </w:tc>
      </w:tr>
    </w:tbl>
    <w:p w:rsidR="00974588" w:rsidRDefault="00974588" w:rsidP="00974588">
      <w:pPr>
        <w:pStyle w:val="a0"/>
        <w:rPr>
          <w:rFonts w:eastAsiaTheme="minorEastAsia"/>
          <w:lang w:eastAsia="zh-CN"/>
        </w:rPr>
      </w:pPr>
    </w:p>
    <w:p w:rsidR="001E681A" w:rsidRPr="001B6464" w:rsidRDefault="001E681A" w:rsidP="001E681A">
      <w:pPr>
        <w:spacing w:afterLines="50" w:after="156"/>
        <w:rPr>
          <w:b/>
          <w:sz w:val="22"/>
          <w:u w:val="single"/>
          <w:lang w:eastAsia="zh-CN"/>
        </w:rPr>
      </w:pPr>
      <w:r w:rsidRPr="00791124">
        <w:rPr>
          <w:rFonts w:eastAsia="宋体" w:hint="eastAsia"/>
          <w:b/>
          <w:sz w:val="22"/>
          <w:u w:val="single"/>
          <w:lang w:eastAsia="zh-CN"/>
        </w:rPr>
        <w:t>Observations and p</w:t>
      </w:r>
      <w:r w:rsidRPr="001B6464">
        <w:rPr>
          <w:b/>
          <w:sz w:val="22"/>
          <w:u w:val="single"/>
          <w:lang w:eastAsia="zh-CN"/>
        </w:rPr>
        <w:t>roposals from companies</w:t>
      </w:r>
      <w:r w:rsidRPr="00624ADE">
        <w:rPr>
          <w:b/>
          <w:sz w:val="22"/>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93"/>
        <w:gridCol w:w="7946"/>
      </w:tblGrid>
      <w:tr w:rsidR="001E681A" w:rsidRPr="00BE5F74" w:rsidTr="00D366EE">
        <w:tc>
          <w:tcPr>
            <w:tcW w:w="1693" w:type="dxa"/>
            <w:shd w:val="clear" w:color="auto" w:fill="FDE9D9"/>
            <w:vAlign w:val="center"/>
          </w:tcPr>
          <w:p w:rsidR="001E681A" w:rsidRPr="00BE5F74" w:rsidRDefault="001E681A" w:rsidP="00407E7B">
            <w:pPr>
              <w:snapToGrid w:val="0"/>
              <w:spacing w:before="40" w:after="40"/>
              <w:rPr>
                <w:b/>
                <w:szCs w:val="20"/>
                <w:lang w:eastAsia="zh-CN"/>
              </w:rPr>
            </w:pPr>
            <w:r w:rsidRPr="00BE5F74">
              <w:rPr>
                <w:b/>
                <w:szCs w:val="20"/>
                <w:lang w:eastAsia="zh-CN"/>
              </w:rPr>
              <w:t>Companies</w:t>
            </w:r>
          </w:p>
        </w:tc>
        <w:tc>
          <w:tcPr>
            <w:tcW w:w="7946" w:type="dxa"/>
            <w:shd w:val="clear" w:color="auto" w:fill="FDE9D9"/>
            <w:vAlign w:val="center"/>
          </w:tcPr>
          <w:p w:rsidR="001E681A" w:rsidRPr="00BE5F74" w:rsidRDefault="001E681A" w:rsidP="00407E7B">
            <w:pPr>
              <w:snapToGrid w:val="0"/>
              <w:spacing w:before="40" w:after="40"/>
              <w:rPr>
                <w:b/>
                <w:szCs w:val="20"/>
                <w:lang w:eastAsia="zh-CN"/>
              </w:rPr>
            </w:pPr>
            <w:r w:rsidRPr="00BE5F74">
              <w:rPr>
                <w:b/>
                <w:szCs w:val="20"/>
                <w:lang w:eastAsia="zh-CN"/>
              </w:rPr>
              <w:t>Proposals</w:t>
            </w:r>
          </w:p>
        </w:tc>
      </w:tr>
      <w:tr w:rsidR="001E681A" w:rsidRPr="00BE5F74" w:rsidTr="00D366EE">
        <w:tc>
          <w:tcPr>
            <w:tcW w:w="1693" w:type="dxa"/>
            <w:vAlign w:val="center"/>
          </w:tcPr>
          <w:p w:rsidR="001E681A" w:rsidRPr="00BE5F74" w:rsidRDefault="001E681A" w:rsidP="00407E7B">
            <w:pPr>
              <w:snapToGrid w:val="0"/>
              <w:spacing w:before="40" w:after="40"/>
              <w:rPr>
                <w:rFonts w:eastAsia="宋体"/>
                <w:noProof/>
                <w:szCs w:val="20"/>
                <w:lang w:eastAsia="zh-CN"/>
              </w:rPr>
            </w:pPr>
            <w:r w:rsidRPr="00BE5F74">
              <w:rPr>
                <w:rFonts w:hint="eastAsia"/>
                <w:noProof/>
                <w:szCs w:val="20"/>
                <w:lang w:eastAsia="zh-CN"/>
              </w:rPr>
              <w:t>China Telecom</w:t>
            </w:r>
            <w:r w:rsidRPr="00BE5F74">
              <w:rPr>
                <w:rFonts w:eastAsia="宋体" w:hint="eastAsia"/>
                <w:noProof/>
                <w:szCs w:val="20"/>
                <w:lang w:eastAsia="zh-CN"/>
              </w:rPr>
              <w:t xml:space="preserve"> (</w:t>
            </w:r>
            <w:r w:rsidRPr="00BE5F74">
              <w:rPr>
                <w:szCs w:val="20"/>
              </w:rPr>
              <w:t>R4-160017</w:t>
            </w:r>
            <w:r w:rsidRPr="00BE5F74">
              <w:rPr>
                <w:rFonts w:eastAsia="宋体" w:hint="eastAsia"/>
                <w:noProof/>
                <w:szCs w:val="20"/>
                <w:lang w:eastAsia="zh-CN"/>
              </w:rPr>
              <w:t>)</w:t>
            </w:r>
          </w:p>
        </w:tc>
        <w:tc>
          <w:tcPr>
            <w:tcW w:w="7946" w:type="dxa"/>
            <w:vAlign w:val="center"/>
          </w:tcPr>
          <w:p w:rsidR="001E681A" w:rsidRPr="00BE5F74" w:rsidRDefault="001E681A" w:rsidP="001E681A">
            <w:pPr>
              <w:pStyle w:val="a0"/>
              <w:snapToGrid w:val="0"/>
              <w:rPr>
                <w:rFonts w:eastAsia="宋体"/>
                <w:szCs w:val="20"/>
                <w:lang w:eastAsia="zh-CN"/>
              </w:rPr>
            </w:pPr>
            <w:r w:rsidRPr="00BE5F74">
              <w:rPr>
                <w:rFonts w:eastAsia="宋体" w:hint="eastAsia"/>
                <w:b/>
                <w:szCs w:val="20"/>
                <w:lang w:eastAsia="zh-CN"/>
              </w:rPr>
              <w:t>Proposal 1:</w:t>
            </w:r>
            <w:r w:rsidRPr="00BE5F74">
              <w:rPr>
                <w:rFonts w:eastAsia="宋体" w:hint="eastAsia"/>
                <w:szCs w:val="20"/>
                <w:lang w:eastAsia="zh-CN"/>
              </w:rPr>
              <w:t xml:space="preserve"> The </w:t>
            </w:r>
            <w:r w:rsidRPr="00BE5F74">
              <w:rPr>
                <w:rFonts w:eastAsia="宋体"/>
                <w:szCs w:val="20"/>
                <w:lang w:eastAsia="zh-CN"/>
              </w:rPr>
              <w:t>requirements</w:t>
            </w:r>
            <w:r w:rsidRPr="00BE5F74">
              <w:rPr>
                <w:rFonts w:eastAsia="宋体" w:hint="eastAsia"/>
                <w:szCs w:val="20"/>
                <w:lang w:eastAsia="zh-CN"/>
              </w:rPr>
              <w:t xml:space="preserve"> specified in this WI apply to </w:t>
            </w:r>
            <w:r w:rsidRPr="00BE5F74">
              <w:rPr>
                <w:rFonts w:eastAsia="宋体"/>
                <w:szCs w:val="20"/>
                <w:lang w:eastAsia="zh-CN"/>
              </w:rPr>
              <w:t xml:space="preserve">the </w:t>
            </w:r>
            <w:r w:rsidRPr="00BE5F74">
              <w:rPr>
                <w:rFonts w:eastAsia="宋体" w:hint="eastAsia"/>
                <w:szCs w:val="20"/>
                <w:lang w:eastAsia="zh-CN"/>
              </w:rPr>
              <w:t xml:space="preserve">BS </w:t>
            </w:r>
            <w:r w:rsidRPr="00BE5F74">
              <w:rPr>
                <w:rFonts w:eastAsia="宋体"/>
                <w:szCs w:val="20"/>
                <w:lang w:eastAsia="zh-CN"/>
              </w:rPr>
              <w:t>supporting the enhanced performance requirements</w:t>
            </w:r>
            <w:r w:rsidRPr="00BE5F74">
              <w:rPr>
                <w:rFonts w:eastAsia="宋体" w:hint="eastAsia"/>
                <w:szCs w:val="20"/>
                <w:lang w:eastAsia="zh-CN"/>
              </w:rPr>
              <w:t>.</w:t>
            </w:r>
          </w:p>
          <w:p w:rsidR="001E681A" w:rsidRPr="00BE5F74" w:rsidRDefault="001E681A" w:rsidP="001E681A">
            <w:pPr>
              <w:pStyle w:val="Paragraphedeliste"/>
              <w:snapToGrid w:val="0"/>
              <w:spacing w:after="120"/>
              <w:ind w:left="0"/>
              <w:jc w:val="both"/>
              <w:rPr>
                <w:sz w:val="20"/>
                <w:szCs w:val="20"/>
              </w:rPr>
            </w:pPr>
            <w:r w:rsidRPr="00BE5F74">
              <w:rPr>
                <w:rFonts w:hint="eastAsia"/>
                <w:b/>
                <w:sz w:val="20"/>
                <w:szCs w:val="20"/>
              </w:rPr>
              <w:t xml:space="preserve">Proposal 2: </w:t>
            </w:r>
            <w:r w:rsidRPr="00BE5F74">
              <w:rPr>
                <w:sz w:val="20"/>
                <w:szCs w:val="20"/>
              </w:rPr>
              <w:t>For a BS supporting carrier aggregation only the CC combination with largest aggregated bandwidth and the largest number of component carriers is used for the test.</w:t>
            </w:r>
            <w:r w:rsidRPr="00BE5F74">
              <w:rPr>
                <w:rFonts w:hint="eastAsia"/>
                <w:sz w:val="20"/>
                <w:szCs w:val="20"/>
              </w:rPr>
              <w:t xml:space="preserve"> </w:t>
            </w:r>
          </w:p>
          <w:p w:rsidR="001E681A" w:rsidRPr="00BE5F74" w:rsidRDefault="001E681A" w:rsidP="001E681A">
            <w:pPr>
              <w:pStyle w:val="a0"/>
              <w:tabs>
                <w:tab w:val="left" w:pos="3374"/>
              </w:tabs>
              <w:snapToGrid w:val="0"/>
              <w:rPr>
                <w:szCs w:val="20"/>
              </w:rPr>
            </w:pPr>
            <w:r w:rsidRPr="00BE5F74">
              <w:rPr>
                <w:rFonts w:eastAsia="宋体" w:hint="eastAsia"/>
                <w:b/>
                <w:szCs w:val="20"/>
                <w:lang w:val="en-US" w:eastAsia="zh-CN"/>
              </w:rPr>
              <w:t xml:space="preserve">Proposal 3: </w:t>
            </w:r>
            <w:r w:rsidRPr="00BE5F74">
              <w:rPr>
                <w:rFonts w:eastAsia="宋体" w:hint="eastAsia"/>
                <w:szCs w:val="20"/>
                <w:lang w:val="en-US" w:eastAsia="zh-CN"/>
              </w:rPr>
              <w:t xml:space="preserve">For </w:t>
            </w:r>
            <w:r w:rsidRPr="00BE5F74">
              <w:rPr>
                <w:rFonts w:eastAsia="宋体"/>
                <w:szCs w:val="20"/>
                <w:lang w:val="en-US" w:eastAsia="zh-CN"/>
              </w:rPr>
              <w:t>synchronous</w:t>
            </w:r>
            <w:r w:rsidRPr="00BE5F74">
              <w:rPr>
                <w:rFonts w:eastAsia="宋体" w:hint="eastAsia"/>
                <w:szCs w:val="20"/>
                <w:lang w:val="en-US" w:eastAsia="zh-CN"/>
              </w:rPr>
              <w:t xml:space="preserve"> network test, </w:t>
            </w:r>
            <w:r w:rsidRPr="00BE5F74">
              <w:rPr>
                <w:rFonts w:eastAsia="宋体" w:hint="eastAsia"/>
                <w:szCs w:val="20"/>
                <w:lang w:eastAsia="zh-CN"/>
              </w:rPr>
              <w:t>c</w:t>
            </w:r>
            <w:r w:rsidRPr="00BE5F74">
              <w:rPr>
                <w:rFonts w:hint="eastAsia"/>
                <w:szCs w:val="20"/>
              </w:rPr>
              <w:t xml:space="preserve">ase #7, 9, 11 (corresponding to </w:t>
            </w:r>
            <w:r w:rsidRPr="00BE5F74">
              <w:rPr>
                <w:szCs w:val="20"/>
              </w:rPr>
              <w:t>homogeneous</w:t>
            </w:r>
            <w:r w:rsidRPr="00BE5F74">
              <w:rPr>
                <w:rFonts w:hint="eastAsia"/>
                <w:szCs w:val="20"/>
              </w:rPr>
              <w:t xml:space="preserve"> scenario) are </w:t>
            </w:r>
            <w:r w:rsidRPr="00BE5F74">
              <w:rPr>
                <w:szCs w:val="20"/>
              </w:rPr>
              <w:t>applicable</w:t>
            </w:r>
            <w:r w:rsidRPr="00BE5F74">
              <w:rPr>
                <w:rFonts w:hint="eastAsia"/>
                <w:szCs w:val="20"/>
              </w:rPr>
              <w:t xml:space="preserve"> for </w:t>
            </w:r>
            <w:r w:rsidRPr="00BE5F74">
              <w:rPr>
                <w:szCs w:val="20"/>
              </w:rPr>
              <w:t>wide area BS</w:t>
            </w:r>
            <w:r w:rsidRPr="00BE5F74">
              <w:rPr>
                <w:rFonts w:hint="eastAsia"/>
                <w:szCs w:val="20"/>
              </w:rPr>
              <w:t xml:space="preserve"> and </w:t>
            </w:r>
            <w:r w:rsidRPr="00BE5F74">
              <w:rPr>
                <w:szCs w:val="20"/>
              </w:rPr>
              <w:t>medium range BS</w:t>
            </w:r>
            <w:r w:rsidRPr="00BE5F74">
              <w:rPr>
                <w:rFonts w:hint="eastAsia"/>
                <w:szCs w:val="20"/>
              </w:rPr>
              <w:t xml:space="preserve">, and case #2, 4, 6 (corresponding to </w:t>
            </w:r>
            <w:r w:rsidRPr="00BE5F74">
              <w:rPr>
                <w:szCs w:val="20"/>
              </w:rPr>
              <w:t>heterogeneous scenario</w:t>
            </w:r>
            <w:r w:rsidRPr="00BE5F74">
              <w:rPr>
                <w:rFonts w:hint="eastAsia"/>
                <w:szCs w:val="20"/>
              </w:rPr>
              <w:t xml:space="preserve">) are </w:t>
            </w:r>
            <w:r w:rsidRPr="00BE5F74">
              <w:rPr>
                <w:szCs w:val="20"/>
              </w:rPr>
              <w:t>applicable</w:t>
            </w:r>
            <w:r w:rsidRPr="00BE5F74">
              <w:rPr>
                <w:rFonts w:hint="eastAsia"/>
                <w:szCs w:val="20"/>
              </w:rPr>
              <w:t xml:space="preserve"> for all the 4 classes of BSs.</w:t>
            </w:r>
          </w:p>
          <w:p w:rsidR="001E681A" w:rsidRPr="00BE5F74" w:rsidRDefault="001E681A" w:rsidP="001E681A">
            <w:pPr>
              <w:pStyle w:val="a0"/>
              <w:snapToGrid w:val="0"/>
              <w:rPr>
                <w:rFonts w:eastAsia="宋体"/>
                <w:szCs w:val="20"/>
                <w:lang w:val="en-US" w:eastAsia="zh-CN"/>
              </w:rPr>
            </w:pPr>
            <w:r w:rsidRPr="00BE5F74">
              <w:rPr>
                <w:rFonts w:eastAsia="宋体" w:hint="eastAsia"/>
                <w:b/>
                <w:szCs w:val="20"/>
                <w:lang w:val="en-US" w:eastAsia="zh-CN"/>
              </w:rPr>
              <w:t xml:space="preserve">Proposal 4: </w:t>
            </w:r>
            <w:r w:rsidRPr="00BE5F74">
              <w:rPr>
                <w:rFonts w:eastAsia="宋体"/>
                <w:szCs w:val="20"/>
                <w:lang w:val="en-US" w:eastAsia="zh-CN"/>
              </w:rPr>
              <w:t>Test tolerance is proposed to be 0.</w:t>
            </w:r>
            <w:r w:rsidRPr="00BE5F74">
              <w:rPr>
                <w:rFonts w:eastAsia="宋体" w:hint="eastAsia"/>
                <w:szCs w:val="20"/>
                <w:lang w:val="en-US" w:eastAsia="zh-CN"/>
              </w:rPr>
              <w:t>6</w:t>
            </w:r>
            <w:r w:rsidRPr="00BE5F74">
              <w:rPr>
                <w:rFonts w:eastAsia="宋体"/>
                <w:szCs w:val="20"/>
                <w:lang w:val="en-US" w:eastAsia="zh-CN"/>
              </w:rPr>
              <w:t xml:space="preserve"> </w:t>
            </w:r>
            <w:proofErr w:type="spellStart"/>
            <w:r w:rsidRPr="00BE5F74">
              <w:rPr>
                <w:rFonts w:eastAsia="宋体"/>
                <w:szCs w:val="20"/>
                <w:lang w:val="en-US" w:eastAsia="zh-CN"/>
              </w:rPr>
              <w:t>dB</w:t>
            </w:r>
            <w:r w:rsidRPr="00BE5F74">
              <w:rPr>
                <w:rFonts w:eastAsia="宋体" w:hint="eastAsia"/>
                <w:szCs w:val="20"/>
                <w:lang w:val="en-US" w:eastAsia="zh-CN"/>
              </w:rPr>
              <w:t>.</w:t>
            </w:r>
            <w:proofErr w:type="spellEnd"/>
          </w:p>
        </w:tc>
      </w:tr>
      <w:tr w:rsidR="001E681A" w:rsidRPr="00BE5F74" w:rsidTr="00D366EE">
        <w:tc>
          <w:tcPr>
            <w:tcW w:w="1693" w:type="dxa"/>
            <w:vAlign w:val="center"/>
          </w:tcPr>
          <w:p w:rsidR="001E681A" w:rsidRPr="001D43FD" w:rsidRDefault="001D43FD" w:rsidP="00407E7B">
            <w:pPr>
              <w:snapToGrid w:val="0"/>
              <w:spacing w:before="40" w:after="40"/>
              <w:rPr>
                <w:rFonts w:eastAsiaTheme="minorEastAsia"/>
                <w:noProof/>
                <w:szCs w:val="20"/>
                <w:lang w:eastAsia="zh-CN"/>
              </w:rPr>
            </w:pPr>
            <w:r w:rsidRPr="009C7DC7">
              <w:t>Ericsson</w:t>
            </w:r>
            <w:r>
              <w:rPr>
                <w:rFonts w:eastAsiaTheme="minorEastAsia" w:hint="eastAsia"/>
                <w:lang w:eastAsia="zh-CN"/>
              </w:rPr>
              <w:t xml:space="preserve"> (</w:t>
            </w:r>
            <w:r w:rsidRPr="001D43FD">
              <w:rPr>
                <w:rFonts w:eastAsiaTheme="minorEastAsia"/>
                <w:lang w:eastAsia="zh-CN"/>
              </w:rPr>
              <w:t>R4-160433</w:t>
            </w:r>
            <w:r>
              <w:rPr>
                <w:rFonts w:eastAsiaTheme="minorEastAsia" w:hint="eastAsia"/>
                <w:lang w:eastAsia="zh-CN"/>
              </w:rPr>
              <w:t>)</w:t>
            </w:r>
          </w:p>
        </w:tc>
        <w:tc>
          <w:tcPr>
            <w:tcW w:w="7946" w:type="dxa"/>
            <w:vAlign w:val="center"/>
          </w:tcPr>
          <w:p w:rsidR="001E681A" w:rsidRPr="001D43FD" w:rsidRDefault="001D43FD" w:rsidP="000D62A0">
            <w:pPr>
              <w:pStyle w:val="a0"/>
              <w:snapToGrid w:val="0"/>
              <w:spacing w:before="60" w:after="60"/>
              <w:rPr>
                <w:rFonts w:eastAsia="宋体"/>
                <w:szCs w:val="20"/>
                <w:lang w:val="en-US" w:eastAsia="zh-CN"/>
              </w:rPr>
            </w:pPr>
            <w:r w:rsidRPr="001D43FD">
              <w:rPr>
                <w:rFonts w:eastAsia="宋体"/>
                <w:szCs w:val="20"/>
                <w:lang w:val="en-US" w:eastAsia="zh-CN"/>
              </w:rPr>
              <w:t>There is no explicit CA test configuration for existing features in TS 36.104 since CA is handled in PUSCH tests and performance requirements for a BS supporting carrier aggregation are defined in terms of single carrier requirements. Our preference is to state the same for BS IRC.</w:t>
            </w:r>
          </w:p>
        </w:tc>
      </w:tr>
      <w:tr w:rsidR="000D62A0" w:rsidRPr="00BE5F74" w:rsidTr="00D366EE">
        <w:tc>
          <w:tcPr>
            <w:tcW w:w="1693" w:type="dxa"/>
            <w:vAlign w:val="center"/>
          </w:tcPr>
          <w:p w:rsidR="000D62A0" w:rsidRPr="000D62A0" w:rsidRDefault="000D62A0" w:rsidP="00407E7B">
            <w:pPr>
              <w:snapToGrid w:val="0"/>
              <w:spacing w:before="40" w:after="40"/>
              <w:rPr>
                <w:rFonts w:eastAsiaTheme="minorEastAsia"/>
              </w:rPr>
            </w:pPr>
            <w:r w:rsidRPr="009B6BB5">
              <w:rPr>
                <w:rFonts w:hint="eastAsia"/>
                <w:noProof/>
                <w:lang w:eastAsia="zh-CN"/>
              </w:rPr>
              <w:t>Huawei, HiSilicon</w:t>
            </w:r>
            <w:r>
              <w:rPr>
                <w:rFonts w:eastAsiaTheme="minorEastAsia" w:hint="eastAsia"/>
                <w:noProof/>
                <w:lang w:eastAsia="zh-CN"/>
              </w:rPr>
              <w:t xml:space="preserve"> (</w:t>
            </w:r>
            <w:r w:rsidRPr="0073441F">
              <w:t>R4-160761</w:t>
            </w:r>
            <w:r>
              <w:rPr>
                <w:rFonts w:eastAsiaTheme="minorEastAsia" w:hint="eastAsia"/>
                <w:noProof/>
                <w:lang w:eastAsia="zh-CN"/>
              </w:rPr>
              <w:t>)</w:t>
            </w:r>
          </w:p>
        </w:tc>
        <w:tc>
          <w:tcPr>
            <w:tcW w:w="7946" w:type="dxa"/>
            <w:vAlign w:val="center"/>
          </w:tcPr>
          <w:p w:rsidR="000D62A0" w:rsidRPr="001D43FD" w:rsidRDefault="00737D61" w:rsidP="000D62A0">
            <w:pPr>
              <w:pStyle w:val="a0"/>
              <w:snapToGrid w:val="0"/>
              <w:spacing w:before="60" w:after="60"/>
              <w:rPr>
                <w:rFonts w:eastAsia="宋体"/>
                <w:szCs w:val="20"/>
                <w:lang w:val="en-US" w:eastAsia="zh-CN"/>
              </w:rPr>
            </w:pPr>
            <w:r>
              <w:rPr>
                <w:rFonts w:eastAsiaTheme="minorEastAsia" w:hint="eastAsia"/>
                <w:lang w:eastAsia="zh-CN"/>
              </w:rPr>
              <w:t>CR for i</w:t>
            </w:r>
            <w:r>
              <w:rPr>
                <w:rFonts w:hint="eastAsia"/>
                <w:lang w:eastAsia="zh-CN"/>
              </w:rPr>
              <w:t>ntroduc</w:t>
            </w:r>
            <w:r>
              <w:rPr>
                <w:rFonts w:eastAsiaTheme="minorEastAsia" w:hint="eastAsia"/>
                <w:lang w:eastAsia="zh-CN"/>
              </w:rPr>
              <w:t>ing</w:t>
            </w:r>
            <w:r w:rsidR="000D62A0">
              <w:rPr>
                <w:rFonts w:hint="eastAsia"/>
                <w:lang w:eastAsia="zh-CN"/>
              </w:rPr>
              <w:t xml:space="preserve"> the conformance testing for BS IRC rec</w:t>
            </w:r>
            <w:r>
              <w:rPr>
                <w:rFonts w:eastAsiaTheme="minorEastAsia" w:hint="eastAsia"/>
                <w:lang w:eastAsia="zh-CN"/>
              </w:rPr>
              <w:t>e</w:t>
            </w:r>
            <w:r w:rsidR="000D62A0">
              <w:rPr>
                <w:rFonts w:hint="eastAsia"/>
                <w:lang w:eastAsia="zh-CN"/>
              </w:rPr>
              <w:t>iver in synchronous scenario.</w:t>
            </w:r>
          </w:p>
        </w:tc>
      </w:tr>
      <w:tr w:rsidR="00CE2486" w:rsidRPr="00BE5F74" w:rsidTr="00D366EE">
        <w:tc>
          <w:tcPr>
            <w:tcW w:w="1693" w:type="dxa"/>
            <w:vAlign w:val="center"/>
          </w:tcPr>
          <w:p w:rsidR="00CE2486" w:rsidRPr="00CE2486" w:rsidRDefault="00CE2486" w:rsidP="00407E7B">
            <w:pPr>
              <w:snapToGrid w:val="0"/>
              <w:spacing w:before="40" w:after="40"/>
              <w:rPr>
                <w:rFonts w:eastAsiaTheme="minorEastAsia"/>
                <w:noProof/>
                <w:lang w:eastAsia="zh-CN"/>
              </w:rPr>
            </w:pPr>
            <w:r>
              <w:rPr>
                <w:rFonts w:eastAsiaTheme="minorEastAsia" w:hint="eastAsia"/>
                <w:noProof/>
                <w:lang w:eastAsia="zh-CN"/>
              </w:rPr>
              <w:t>ZTE (</w:t>
            </w:r>
            <w:r w:rsidRPr="00CE2486">
              <w:t>R4-160991</w:t>
            </w:r>
            <w:r>
              <w:rPr>
                <w:rFonts w:eastAsiaTheme="minorEastAsia" w:hint="eastAsia"/>
                <w:noProof/>
                <w:lang w:eastAsia="zh-CN"/>
              </w:rPr>
              <w:t>)</w:t>
            </w:r>
          </w:p>
        </w:tc>
        <w:tc>
          <w:tcPr>
            <w:tcW w:w="7946" w:type="dxa"/>
            <w:vAlign w:val="center"/>
          </w:tcPr>
          <w:p w:rsidR="00CE2486" w:rsidRDefault="00CE2486" w:rsidP="004343E4">
            <w:pPr>
              <w:pStyle w:val="a0"/>
              <w:snapToGrid w:val="0"/>
              <w:spacing w:before="60" w:after="60"/>
              <w:jc w:val="left"/>
              <w:rPr>
                <w:lang w:eastAsia="zh-CN"/>
              </w:rPr>
            </w:pPr>
            <w:r>
              <w:rPr>
                <w:lang w:eastAsia="zh-CN"/>
              </w:rPr>
              <w:t>Proposal 1: For a BS supporting UL carrier aggregation, only the CC combination with largest aggregated bandwidth is used for the test. If there is more than one combination the CC combination with the largest number of component carriers is used for the test.</w:t>
            </w:r>
          </w:p>
          <w:p w:rsidR="00CE2486" w:rsidRDefault="00CE2486" w:rsidP="004343E4">
            <w:pPr>
              <w:pStyle w:val="a0"/>
              <w:snapToGrid w:val="0"/>
              <w:spacing w:before="60" w:after="60"/>
              <w:jc w:val="left"/>
              <w:rPr>
                <w:rFonts w:eastAsiaTheme="minorEastAsia"/>
                <w:lang w:eastAsia="zh-CN"/>
              </w:rPr>
            </w:pPr>
            <w:r>
              <w:rPr>
                <w:lang w:eastAsia="zh-CN"/>
              </w:rPr>
              <w:t>Proposal 2: Option 1 is used for applicability of BS IRC performance requirements for BS classes.</w:t>
            </w:r>
          </w:p>
          <w:p w:rsidR="00CE2486" w:rsidRPr="00CE2486" w:rsidRDefault="00CE2486" w:rsidP="004343E4">
            <w:pPr>
              <w:pStyle w:val="CRCoverPage"/>
              <w:numPr>
                <w:ilvl w:val="0"/>
                <w:numId w:val="17"/>
              </w:numPr>
              <w:snapToGrid w:val="0"/>
              <w:spacing w:before="60" w:after="60"/>
              <w:ind w:left="289" w:hanging="187"/>
              <w:rPr>
                <w:rFonts w:ascii="Times New Roman" w:hAnsi="Times New Roman"/>
                <w:szCs w:val="21"/>
                <w:lang w:val="en-US"/>
              </w:rPr>
            </w:pPr>
            <w:r w:rsidRPr="00CE2486">
              <w:rPr>
                <w:rFonts w:ascii="Times New Roman" w:hAnsi="Times New Roman"/>
                <w:szCs w:val="21"/>
                <w:lang w:val="en-US"/>
              </w:rPr>
              <w:t>Case #7, 9, 11 (corresponding to homogeneous scenario) are applicable for wide area BS and medium range BS, and case #2, 4, 6 (corresponding to heterogeneous scenario) are applicable for all the 4 classes of BSs.</w:t>
            </w:r>
          </w:p>
          <w:p w:rsidR="00CE2486" w:rsidRDefault="00CE2486" w:rsidP="004343E4">
            <w:pPr>
              <w:pStyle w:val="a0"/>
              <w:snapToGrid w:val="0"/>
              <w:spacing w:before="60" w:after="60"/>
              <w:jc w:val="left"/>
              <w:rPr>
                <w:lang w:eastAsia="zh-CN"/>
              </w:rPr>
            </w:pPr>
            <w:r>
              <w:rPr>
                <w:lang w:eastAsia="zh-CN"/>
              </w:rPr>
              <w:t>Proposal 3: Test tolerance: 0.6dB.</w:t>
            </w:r>
          </w:p>
        </w:tc>
      </w:tr>
    </w:tbl>
    <w:p w:rsidR="001E681A" w:rsidRDefault="001E681A" w:rsidP="00974588">
      <w:pPr>
        <w:pStyle w:val="a0"/>
        <w:rPr>
          <w:rFonts w:eastAsiaTheme="minorEastAsia"/>
          <w:lang w:val="en-US" w:eastAsia="zh-CN"/>
        </w:rPr>
      </w:pPr>
    </w:p>
    <w:p w:rsidR="001E681A" w:rsidRDefault="001E681A" w:rsidP="001E681A">
      <w:pPr>
        <w:spacing w:afterLines="50" w:after="156"/>
        <w:rPr>
          <w:rFonts w:eastAsia="宋体"/>
          <w:b/>
          <w:sz w:val="22"/>
          <w:lang w:eastAsia="zh-CN"/>
        </w:rPr>
      </w:pPr>
      <w:r w:rsidRPr="00791124">
        <w:rPr>
          <w:rFonts w:eastAsia="宋体" w:hint="eastAsia"/>
          <w:b/>
          <w:sz w:val="22"/>
          <w:u w:val="single"/>
          <w:lang w:eastAsia="zh-CN"/>
        </w:rPr>
        <w:t>A</w:t>
      </w:r>
      <w:r>
        <w:rPr>
          <w:rFonts w:hint="eastAsia"/>
          <w:b/>
          <w:sz w:val="22"/>
          <w:u w:val="single"/>
          <w:lang w:eastAsia="zh-CN"/>
        </w:rPr>
        <w:t>greements</w:t>
      </w:r>
      <w:r w:rsidRPr="00791124">
        <w:rPr>
          <w:rFonts w:eastAsia="宋体" w:hint="eastAsia"/>
          <w:b/>
          <w:sz w:val="22"/>
          <w:u w:val="single"/>
          <w:lang w:eastAsia="zh-CN"/>
        </w:rPr>
        <w:t xml:space="preserve"> in the last meeting</w:t>
      </w:r>
      <w:r w:rsidRPr="00791124">
        <w:rPr>
          <w:rFonts w:eastAsia="宋体" w:hint="eastAsia"/>
          <w:b/>
          <w:sz w:val="22"/>
          <w:lang w:eastAsia="zh-CN"/>
        </w:rPr>
        <w:t>:</w:t>
      </w:r>
    </w:p>
    <w:p w:rsidR="002E572D" w:rsidRPr="002E572D" w:rsidRDefault="002E572D" w:rsidP="002E572D">
      <w:pPr>
        <w:widowControl w:val="0"/>
        <w:numPr>
          <w:ilvl w:val="0"/>
          <w:numId w:val="3"/>
        </w:numPr>
        <w:tabs>
          <w:tab w:val="clear" w:pos="1077"/>
          <w:tab w:val="num" w:pos="426"/>
          <w:tab w:val="num" w:pos="993"/>
        </w:tabs>
        <w:adjustRightInd w:val="0"/>
        <w:snapToGrid w:val="0"/>
        <w:spacing w:after="60"/>
        <w:ind w:leftChars="78" w:left="429" w:hangingChars="130" w:hanging="273"/>
        <w:jc w:val="both"/>
        <w:rPr>
          <w:rFonts w:eastAsia="宋体"/>
          <w:i/>
          <w:sz w:val="21"/>
          <w:szCs w:val="21"/>
          <w:lang w:eastAsia="zh-CN"/>
        </w:rPr>
      </w:pPr>
      <w:r w:rsidRPr="002E572D">
        <w:rPr>
          <w:rFonts w:eastAsia="宋体"/>
          <w:i/>
          <w:sz w:val="21"/>
          <w:szCs w:val="21"/>
          <w:lang w:eastAsia="zh-CN"/>
        </w:rPr>
        <w:t xml:space="preserve">Applicability rule with respect to Bandwidth </w:t>
      </w:r>
    </w:p>
    <w:p w:rsidR="002E572D" w:rsidRPr="002E572D" w:rsidRDefault="002E572D" w:rsidP="002E572D">
      <w:pPr>
        <w:pStyle w:val="Paragraphedeliste"/>
        <w:numPr>
          <w:ilvl w:val="2"/>
          <w:numId w:val="15"/>
        </w:numPr>
        <w:tabs>
          <w:tab w:val="clear" w:pos="2160"/>
        </w:tabs>
        <w:adjustRightInd w:val="0"/>
        <w:snapToGrid w:val="0"/>
        <w:spacing w:after="60"/>
        <w:ind w:left="851" w:hanging="284"/>
        <w:rPr>
          <w:i/>
          <w:sz w:val="21"/>
        </w:rPr>
      </w:pPr>
      <w:r w:rsidRPr="002E572D">
        <w:rPr>
          <w:i/>
          <w:sz w:val="21"/>
        </w:rPr>
        <w:t>A test for a specific channel bandwidth is only applicable if the BS supports it</w:t>
      </w:r>
    </w:p>
    <w:p w:rsidR="002E572D" w:rsidRPr="002E572D" w:rsidRDefault="002E572D" w:rsidP="002E572D">
      <w:pPr>
        <w:pStyle w:val="Paragraphedeliste"/>
        <w:numPr>
          <w:ilvl w:val="2"/>
          <w:numId w:val="15"/>
        </w:numPr>
        <w:tabs>
          <w:tab w:val="clear" w:pos="2160"/>
        </w:tabs>
        <w:adjustRightInd w:val="0"/>
        <w:snapToGrid w:val="0"/>
        <w:spacing w:after="60"/>
        <w:ind w:left="851" w:hanging="284"/>
        <w:rPr>
          <w:i/>
          <w:sz w:val="21"/>
        </w:rPr>
      </w:pPr>
      <w:r w:rsidRPr="002E572D">
        <w:rPr>
          <w:i/>
          <w:sz w:val="21"/>
        </w:rPr>
        <w:t>For a BS supporting multiple channel bandwidths and not supporting carrier aggregation only the tests for the lowest and the highest channel bandwidths supported by the BS are applicable</w:t>
      </w:r>
    </w:p>
    <w:p w:rsidR="002E572D" w:rsidRPr="002E572D" w:rsidRDefault="002E572D" w:rsidP="002E572D">
      <w:pPr>
        <w:pStyle w:val="Paragraphedeliste"/>
        <w:numPr>
          <w:ilvl w:val="2"/>
          <w:numId w:val="15"/>
        </w:numPr>
        <w:tabs>
          <w:tab w:val="clear" w:pos="2160"/>
        </w:tabs>
        <w:adjustRightInd w:val="0"/>
        <w:snapToGrid w:val="0"/>
        <w:spacing w:after="60"/>
        <w:ind w:left="851" w:hanging="284"/>
        <w:rPr>
          <w:i/>
          <w:sz w:val="21"/>
        </w:rPr>
      </w:pPr>
      <w:r w:rsidRPr="002E572D">
        <w:rPr>
          <w:i/>
          <w:sz w:val="21"/>
        </w:rPr>
        <w:t>FFS for BS supporting carrier aggregation</w:t>
      </w:r>
    </w:p>
    <w:p w:rsidR="002E572D" w:rsidRPr="002E572D" w:rsidRDefault="002E572D" w:rsidP="002E572D">
      <w:pPr>
        <w:widowControl w:val="0"/>
        <w:numPr>
          <w:ilvl w:val="0"/>
          <w:numId w:val="3"/>
        </w:numPr>
        <w:tabs>
          <w:tab w:val="clear" w:pos="1077"/>
          <w:tab w:val="num" w:pos="426"/>
          <w:tab w:val="num" w:pos="993"/>
        </w:tabs>
        <w:adjustRightInd w:val="0"/>
        <w:snapToGrid w:val="0"/>
        <w:spacing w:after="60"/>
        <w:ind w:leftChars="78" w:left="429" w:hangingChars="130" w:hanging="273"/>
        <w:jc w:val="both"/>
        <w:rPr>
          <w:rFonts w:eastAsia="宋体"/>
          <w:i/>
          <w:sz w:val="21"/>
          <w:szCs w:val="21"/>
          <w:lang w:eastAsia="zh-CN"/>
        </w:rPr>
      </w:pPr>
      <w:r w:rsidRPr="002E572D">
        <w:rPr>
          <w:rFonts w:eastAsia="宋体"/>
          <w:i/>
          <w:sz w:val="21"/>
          <w:szCs w:val="21"/>
          <w:lang w:eastAsia="zh-CN"/>
        </w:rPr>
        <w:t>Duplex mode:</w:t>
      </w:r>
    </w:p>
    <w:p w:rsidR="002E572D" w:rsidRPr="002E572D" w:rsidRDefault="002E572D" w:rsidP="002E572D">
      <w:pPr>
        <w:pStyle w:val="Paragraphedeliste"/>
        <w:numPr>
          <w:ilvl w:val="2"/>
          <w:numId w:val="15"/>
        </w:numPr>
        <w:tabs>
          <w:tab w:val="clear" w:pos="2160"/>
        </w:tabs>
        <w:adjustRightInd w:val="0"/>
        <w:snapToGrid w:val="0"/>
        <w:spacing w:after="60"/>
        <w:ind w:left="851" w:hanging="284"/>
        <w:rPr>
          <w:i/>
          <w:sz w:val="21"/>
        </w:rPr>
      </w:pPr>
      <w:r w:rsidRPr="002E572D">
        <w:rPr>
          <w:i/>
          <w:sz w:val="21"/>
        </w:rPr>
        <w:t>The synchronous network tests should be applicable for both FDD and TDD</w:t>
      </w:r>
    </w:p>
    <w:p w:rsidR="002E572D" w:rsidRPr="002E572D" w:rsidRDefault="002E572D" w:rsidP="002E572D">
      <w:pPr>
        <w:pStyle w:val="Paragraphedeliste"/>
        <w:numPr>
          <w:ilvl w:val="2"/>
          <w:numId w:val="15"/>
        </w:numPr>
        <w:tabs>
          <w:tab w:val="clear" w:pos="2160"/>
        </w:tabs>
        <w:adjustRightInd w:val="0"/>
        <w:snapToGrid w:val="0"/>
        <w:spacing w:after="60"/>
        <w:ind w:left="851" w:hanging="284"/>
        <w:rPr>
          <w:i/>
          <w:sz w:val="21"/>
        </w:rPr>
      </w:pPr>
      <w:r w:rsidRPr="002E572D">
        <w:rPr>
          <w:i/>
          <w:sz w:val="21"/>
        </w:rPr>
        <w:t>If it is agreed to introduce BS IRC tests for asynchronous network as well, these tests should be applicable for FDD only</w:t>
      </w:r>
    </w:p>
    <w:p w:rsidR="002E572D" w:rsidRPr="002E572D" w:rsidRDefault="002E572D" w:rsidP="002E572D">
      <w:pPr>
        <w:widowControl w:val="0"/>
        <w:numPr>
          <w:ilvl w:val="0"/>
          <w:numId w:val="3"/>
        </w:numPr>
        <w:tabs>
          <w:tab w:val="clear" w:pos="1077"/>
          <w:tab w:val="num" w:pos="426"/>
          <w:tab w:val="num" w:pos="993"/>
        </w:tabs>
        <w:adjustRightInd w:val="0"/>
        <w:snapToGrid w:val="0"/>
        <w:spacing w:after="60"/>
        <w:ind w:leftChars="78" w:left="429" w:hangingChars="130" w:hanging="273"/>
        <w:jc w:val="both"/>
        <w:rPr>
          <w:rFonts w:eastAsia="宋体"/>
          <w:i/>
          <w:sz w:val="21"/>
          <w:szCs w:val="21"/>
          <w:lang w:eastAsia="zh-CN"/>
        </w:rPr>
      </w:pPr>
      <w:r w:rsidRPr="002E572D">
        <w:rPr>
          <w:rFonts w:eastAsia="宋体"/>
          <w:i/>
          <w:sz w:val="21"/>
          <w:szCs w:val="21"/>
          <w:lang w:eastAsia="zh-CN"/>
        </w:rPr>
        <w:t xml:space="preserve">FFS applicability rule with respect to BS classes </w:t>
      </w:r>
    </w:p>
    <w:p w:rsidR="002E572D" w:rsidRPr="002E572D" w:rsidRDefault="002E572D" w:rsidP="002E572D">
      <w:pPr>
        <w:pStyle w:val="Paragraphedeliste"/>
        <w:numPr>
          <w:ilvl w:val="2"/>
          <w:numId w:val="15"/>
        </w:numPr>
        <w:tabs>
          <w:tab w:val="clear" w:pos="2160"/>
        </w:tabs>
        <w:adjustRightInd w:val="0"/>
        <w:snapToGrid w:val="0"/>
        <w:spacing w:after="60"/>
        <w:ind w:left="851" w:hanging="284"/>
        <w:rPr>
          <w:i/>
          <w:sz w:val="21"/>
        </w:rPr>
      </w:pPr>
      <w:r w:rsidRPr="002E572D">
        <w:rPr>
          <w:i/>
          <w:sz w:val="21"/>
        </w:rPr>
        <w:t>Option 1: Case #7, 9, 11 (corresponding to homogeneous scenario) are applicable for wide area BS and medium range BS, and case #2, 4, 6 (corresponding to heterogeneous scenario) are applicable for all the 4 classes of BSs</w:t>
      </w:r>
    </w:p>
    <w:p w:rsidR="002E572D" w:rsidRPr="002E572D" w:rsidRDefault="002E572D" w:rsidP="002E572D">
      <w:pPr>
        <w:pStyle w:val="Paragraphedeliste"/>
        <w:numPr>
          <w:ilvl w:val="2"/>
          <w:numId w:val="15"/>
        </w:numPr>
        <w:tabs>
          <w:tab w:val="clear" w:pos="2160"/>
        </w:tabs>
        <w:adjustRightInd w:val="0"/>
        <w:snapToGrid w:val="0"/>
        <w:spacing w:after="60"/>
        <w:ind w:left="851" w:hanging="284"/>
        <w:rPr>
          <w:i/>
          <w:sz w:val="21"/>
        </w:rPr>
      </w:pPr>
      <w:r w:rsidRPr="002E572D">
        <w:rPr>
          <w:i/>
          <w:sz w:val="21"/>
        </w:rPr>
        <w:lastRenderedPageBreak/>
        <w:t>Other possible options</w:t>
      </w:r>
    </w:p>
    <w:p w:rsidR="002E572D" w:rsidRPr="002E572D" w:rsidRDefault="002E572D" w:rsidP="002E572D">
      <w:pPr>
        <w:widowControl w:val="0"/>
        <w:numPr>
          <w:ilvl w:val="0"/>
          <w:numId w:val="3"/>
        </w:numPr>
        <w:tabs>
          <w:tab w:val="clear" w:pos="1077"/>
          <w:tab w:val="num" w:pos="426"/>
          <w:tab w:val="num" w:pos="993"/>
        </w:tabs>
        <w:adjustRightInd w:val="0"/>
        <w:snapToGrid w:val="0"/>
        <w:spacing w:after="60"/>
        <w:ind w:leftChars="78" w:left="429" w:hangingChars="130" w:hanging="273"/>
        <w:jc w:val="both"/>
        <w:rPr>
          <w:rFonts w:eastAsia="宋体"/>
          <w:i/>
          <w:sz w:val="21"/>
          <w:szCs w:val="21"/>
          <w:lang w:eastAsia="zh-CN"/>
        </w:rPr>
      </w:pPr>
      <w:r w:rsidRPr="002E572D">
        <w:rPr>
          <w:rFonts w:eastAsia="宋体"/>
          <w:i/>
          <w:sz w:val="21"/>
          <w:szCs w:val="21"/>
          <w:lang w:eastAsia="zh-CN"/>
        </w:rPr>
        <w:t>Test tolerance</w:t>
      </w:r>
    </w:p>
    <w:p w:rsidR="002E572D" w:rsidRPr="002E572D" w:rsidRDefault="002E572D" w:rsidP="002E572D">
      <w:pPr>
        <w:pStyle w:val="Paragraphedeliste"/>
        <w:numPr>
          <w:ilvl w:val="2"/>
          <w:numId w:val="15"/>
        </w:numPr>
        <w:tabs>
          <w:tab w:val="clear" w:pos="2160"/>
        </w:tabs>
        <w:adjustRightInd w:val="0"/>
        <w:snapToGrid w:val="0"/>
        <w:spacing w:after="60"/>
        <w:ind w:left="851" w:hanging="284"/>
        <w:rPr>
          <w:i/>
          <w:sz w:val="21"/>
        </w:rPr>
      </w:pPr>
      <w:r w:rsidRPr="002E572D">
        <w:rPr>
          <w:i/>
          <w:sz w:val="21"/>
        </w:rPr>
        <w:t>0.6dB</w:t>
      </w:r>
    </w:p>
    <w:p w:rsidR="002E572D" w:rsidRPr="002E572D" w:rsidRDefault="002E572D" w:rsidP="002E572D">
      <w:pPr>
        <w:pStyle w:val="Paragraphedeliste"/>
        <w:numPr>
          <w:ilvl w:val="2"/>
          <w:numId w:val="15"/>
        </w:numPr>
        <w:tabs>
          <w:tab w:val="clear" w:pos="2160"/>
        </w:tabs>
        <w:adjustRightInd w:val="0"/>
        <w:snapToGrid w:val="0"/>
        <w:spacing w:after="60"/>
        <w:ind w:left="851" w:hanging="284"/>
        <w:rPr>
          <w:i/>
          <w:sz w:val="21"/>
        </w:rPr>
      </w:pPr>
      <w:r w:rsidRPr="002E572D">
        <w:rPr>
          <w:i/>
          <w:sz w:val="21"/>
        </w:rPr>
        <w:t>Others possible options</w:t>
      </w:r>
    </w:p>
    <w:p w:rsidR="001E681A" w:rsidRDefault="001E681A" w:rsidP="00974588">
      <w:pPr>
        <w:pStyle w:val="a0"/>
        <w:rPr>
          <w:rFonts w:eastAsiaTheme="minorEastAsia"/>
          <w:lang w:val="en-US" w:eastAsia="zh-CN"/>
        </w:rPr>
      </w:pPr>
    </w:p>
    <w:p w:rsidR="004F3B49" w:rsidRPr="00570903" w:rsidRDefault="004F3B49" w:rsidP="004F3B49">
      <w:pPr>
        <w:spacing w:afterLines="50" w:after="156"/>
        <w:rPr>
          <w:rFonts w:eastAsia="宋体"/>
          <w:b/>
          <w:sz w:val="22"/>
          <w:u w:val="single"/>
          <w:lang w:eastAsia="zh-CN"/>
        </w:rPr>
      </w:pPr>
      <w:r>
        <w:rPr>
          <w:rFonts w:hint="eastAsia"/>
          <w:b/>
          <w:sz w:val="22"/>
          <w:u w:val="single"/>
          <w:lang w:eastAsia="zh-CN"/>
        </w:rPr>
        <w:t>Open issue</w:t>
      </w:r>
      <w:r w:rsidRPr="00791124">
        <w:rPr>
          <w:rFonts w:eastAsia="宋体" w:hint="eastAsia"/>
          <w:b/>
          <w:sz w:val="22"/>
          <w:u w:val="single"/>
          <w:lang w:eastAsia="zh-CN"/>
        </w:rPr>
        <w:t>s</w:t>
      </w:r>
      <w:r w:rsidRPr="00570903">
        <w:rPr>
          <w:rFonts w:eastAsia="宋体" w:hint="eastAsia"/>
          <w:b/>
          <w:sz w:val="22"/>
          <w:lang w:eastAsia="zh-CN"/>
        </w:rPr>
        <w:t>:</w:t>
      </w:r>
    </w:p>
    <w:p w:rsidR="00E51E7E" w:rsidRPr="00EB1A07" w:rsidRDefault="00EB1A07" w:rsidP="004768A7">
      <w:pPr>
        <w:numPr>
          <w:ilvl w:val="0"/>
          <w:numId w:val="6"/>
        </w:numPr>
        <w:snapToGrid w:val="0"/>
        <w:spacing w:before="60" w:after="60"/>
        <w:ind w:left="284" w:hangingChars="142" w:hanging="284"/>
        <w:rPr>
          <w:rFonts w:eastAsia="宋体"/>
          <w:lang w:eastAsia="zh-CN"/>
        </w:rPr>
      </w:pPr>
      <w:r w:rsidRPr="00EB1A07">
        <w:rPr>
          <w:rFonts w:eastAsia="宋体"/>
          <w:lang w:eastAsia="zh-CN"/>
        </w:rPr>
        <w:t>Test applicability</w:t>
      </w:r>
    </w:p>
    <w:p w:rsidR="00EB1A07" w:rsidRDefault="00EB1A07" w:rsidP="00EB1A07">
      <w:pPr>
        <w:numPr>
          <w:ilvl w:val="1"/>
          <w:numId w:val="6"/>
        </w:numPr>
        <w:snapToGrid w:val="0"/>
        <w:spacing w:before="60" w:after="60"/>
        <w:ind w:left="709" w:hanging="283"/>
        <w:rPr>
          <w:rFonts w:eastAsia="宋体"/>
          <w:lang w:eastAsia="zh-CN"/>
        </w:rPr>
      </w:pPr>
      <w:r w:rsidRPr="00EB1A07">
        <w:rPr>
          <w:rFonts w:hint="eastAsia"/>
          <w:lang w:eastAsia="zh-CN"/>
        </w:rPr>
        <w:t>Option 1 (China Telecom)</w:t>
      </w:r>
      <w:r w:rsidRPr="00EB1A07">
        <w:rPr>
          <w:rFonts w:eastAsia="宋体" w:hint="eastAsia"/>
          <w:lang w:eastAsia="zh-CN"/>
        </w:rPr>
        <w:t xml:space="preserve">: The </w:t>
      </w:r>
      <w:r w:rsidRPr="00EB1A07">
        <w:rPr>
          <w:rFonts w:eastAsia="宋体"/>
          <w:lang w:eastAsia="zh-CN"/>
        </w:rPr>
        <w:t>requirements</w:t>
      </w:r>
      <w:r w:rsidRPr="00EB1A07">
        <w:rPr>
          <w:rFonts w:eastAsia="宋体" w:hint="eastAsia"/>
          <w:lang w:eastAsia="zh-CN"/>
        </w:rPr>
        <w:t xml:space="preserve"> specified in this WI apply to </w:t>
      </w:r>
      <w:r w:rsidRPr="00EB1A07">
        <w:rPr>
          <w:rFonts w:eastAsia="宋体"/>
          <w:lang w:eastAsia="zh-CN"/>
        </w:rPr>
        <w:t xml:space="preserve">the </w:t>
      </w:r>
      <w:r w:rsidRPr="00EB1A07">
        <w:rPr>
          <w:rFonts w:eastAsia="宋体" w:hint="eastAsia"/>
          <w:lang w:eastAsia="zh-CN"/>
        </w:rPr>
        <w:t xml:space="preserve">BS </w:t>
      </w:r>
      <w:r w:rsidRPr="00EB1A07">
        <w:rPr>
          <w:rFonts w:eastAsia="宋体"/>
          <w:lang w:eastAsia="zh-CN"/>
        </w:rPr>
        <w:t>supporting the</w:t>
      </w:r>
      <w:r w:rsidRPr="00EB1A07">
        <w:rPr>
          <w:rFonts w:eastAsia="宋体" w:hint="eastAsia"/>
          <w:lang w:eastAsia="zh-CN"/>
        </w:rPr>
        <w:t xml:space="preserve"> </w:t>
      </w:r>
      <w:r w:rsidRPr="00EB1A07">
        <w:rPr>
          <w:rFonts w:eastAsia="宋体"/>
          <w:lang w:eastAsia="zh-CN"/>
        </w:rPr>
        <w:t>enhanced performance requirements</w:t>
      </w:r>
      <w:r w:rsidRPr="00EB1A07">
        <w:rPr>
          <w:rFonts w:eastAsia="宋体" w:hint="eastAsia"/>
          <w:lang w:eastAsia="zh-CN"/>
        </w:rPr>
        <w:t>.</w:t>
      </w:r>
    </w:p>
    <w:p w:rsidR="00EB1A07" w:rsidRDefault="00EB1A07" w:rsidP="004768A7">
      <w:pPr>
        <w:numPr>
          <w:ilvl w:val="0"/>
          <w:numId w:val="6"/>
        </w:numPr>
        <w:snapToGrid w:val="0"/>
        <w:spacing w:before="120" w:after="60"/>
        <w:ind w:left="284" w:hangingChars="142" w:hanging="284"/>
        <w:rPr>
          <w:rFonts w:eastAsia="宋体"/>
          <w:lang w:eastAsia="zh-CN"/>
        </w:rPr>
      </w:pPr>
      <w:r w:rsidRPr="00EB1A07">
        <w:rPr>
          <w:rFonts w:eastAsia="宋体" w:hint="eastAsia"/>
          <w:lang w:eastAsia="zh-CN"/>
        </w:rPr>
        <w:t>Carrier aggregation</w:t>
      </w:r>
    </w:p>
    <w:p w:rsidR="00CE2486" w:rsidRPr="001D43FD" w:rsidRDefault="00CE2486" w:rsidP="000675D4">
      <w:pPr>
        <w:numPr>
          <w:ilvl w:val="1"/>
          <w:numId w:val="6"/>
        </w:numPr>
        <w:snapToGrid w:val="0"/>
        <w:spacing w:before="60" w:after="60"/>
        <w:ind w:left="709" w:hanging="283"/>
        <w:rPr>
          <w:lang w:eastAsia="zh-CN"/>
        </w:rPr>
      </w:pPr>
      <w:r w:rsidRPr="00EB1A07">
        <w:rPr>
          <w:rFonts w:hint="eastAsia"/>
          <w:lang w:eastAsia="zh-CN"/>
        </w:rPr>
        <w:t>Option 1 (China Telecom</w:t>
      </w:r>
      <w:r>
        <w:rPr>
          <w:rFonts w:eastAsiaTheme="minorEastAsia" w:hint="eastAsia"/>
          <w:lang w:eastAsia="zh-CN"/>
        </w:rPr>
        <w:t>, ZTE</w:t>
      </w:r>
      <w:r w:rsidR="00B711E2">
        <w:rPr>
          <w:rFonts w:eastAsiaTheme="minorEastAsia"/>
          <w:lang w:eastAsia="zh-CN"/>
        </w:rPr>
        <w:t xml:space="preserve">, </w:t>
      </w:r>
      <w:r w:rsidR="00B711E2">
        <w:rPr>
          <w:rFonts w:eastAsiaTheme="minorEastAsia" w:hint="eastAsia"/>
          <w:lang w:eastAsia="zh-CN"/>
        </w:rPr>
        <w:t>Ericsson</w:t>
      </w:r>
      <w:r w:rsidRPr="00EB1A07">
        <w:rPr>
          <w:rFonts w:hint="eastAsia"/>
          <w:lang w:eastAsia="zh-CN"/>
        </w:rPr>
        <w:t>)</w:t>
      </w:r>
      <w:r w:rsidRPr="00EB1A07">
        <w:rPr>
          <w:rFonts w:eastAsia="宋体" w:hint="eastAsia"/>
          <w:lang w:eastAsia="zh-CN"/>
        </w:rPr>
        <w:t xml:space="preserve">: </w:t>
      </w:r>
      <w:r>
        <w:rPr>
          <w:lang w:eastAsia="zh-CN"/>
        </w:rPr>
        <w:t>For a BS supporting UL carrier aggregation, only the CC combination with largest aggregated bandwidth is used for the test. If there is more than one combination the CC combination with the largest number of component carriers is used for the test.</w:t>
      </w:r>
    </w:p>
    <w:p w:rsidR="001D43FD" w:rsidRPr="000B55ED" w:rsidRDefault="001D43FD" w:rsidP="000675D4">
      <w:pPr>
        <w:numPr>
          <w:ilvl w:val="1"/>
          <w:numId w:val="6"/>
        </w:numPr>
        <w:snapToGrid w:val="0"/>
        <w:spacing w:before="60" w:after="60"/>
        <w:ind w:left="709" w:hanging="283"/>
        <w:rPr>
          <w:lang w:eastAsia="zh-CN"/>
        </w:rPr>
      </w:pPr>
      <w:r w:rsidRPr="00EB1A07">
        <w:rPr>
          <w:rFonts w:hint="eastAsia"/>
          <w:lang w:eastAsia="zh-CN"/>
        </w:rPr>
        <w:t xml:space="preserve">Option </w:t>
      </w:r>
      <w:r>
        <w:rPr>
          <w:rFonts w:eastAsiaTheme="minorEastAsia" w:hint="eastAsia"/>
          <w:lang w:eastAsia="zh-CN"/>
        </w:rPr>
        <w:t>2</w:t>
      </w:r>
      <w:r w:rsidRPr="00EB1A07">
        <w:rPr>
          <w:rFonts w:hint="eastAsia"/>
          <w:lang w:eastAsia="zh-CN"/>
        </w:rPr>
        <w:t xml:space="preserve"> (</w:t>
      </w:r>
      <w:r>
        <w:rPr>
          <w:rFonts w:eastAsiaTheme="minorEastAsia" w:hint="eastAsia"/>
          <w:lang w:eastAsia="zh-CN"/>
        </w:rPr>
        <w:t xml:space="preserve">Ericsson): </w:t>
      </w:r>
      <w:r w:rsidRPr="001D43FD">
        <w:rPr>
          <w:rFonts w:eastAsia="宋体"/>
          <w:szCs w:val="20"/>
          <w:lang w:eastAsia="zh-CN"/>
        </w:rPr>
        <w:t>There is no explicit CA test configuration for existing features in TS 36.104 since CA is handled in PUSCH tests and performance requirements for a BS supporting carrier aggregation are defined in terms of single carrier requirements. Our preference is to state the same for BS IRC.</w:t>
      </w:r>
      <w:r>
        <w:rPr>
          <w:rFonts w:eastAsiaTheme="minorEastAsia" w:hint="eastAsia"/>
          <w:lang w:eastAsia="zh-CN"/>
        </w:rPr>
        <w:t xml:space="preserve"> </w:t>
      </w:r>
    </w:p>
    <w:p w:rsidR="000675D4" w:rsidRDefault="000675D4" w:rsidP="004768A7">
      <w:pPr>
        <w:numPr>
          <w:ilvl w:val="0"/>
          <w:numId w:val="6"/>
        </w:numPr>
        <w:snapToGrid w:val="0"/>
        <w:spacing w:before="120" w:after="60"/>
        <w:ind w:left="284" w:hangingChars="142" w:hanging="284"/>
        <w:rPr>
          <w:rFonts w:eastAsia="宋体"/>
          <w:lang w:eastAsia="zh-CN"/>
        </w:rPr>
      </w:pPr>
      <w:r w:rsidRPr="000675D4">
        <w:rPr>
          <w:rFonts w:eastAsia="宋体"/>
          <w:lang w:eastAsia="zh-CN"/>
        </w:rPr>
        <w:t>BS classes</w:t>
      </w:r>
    </w:p>
    <w:p w:rsidR="000675D4" w:rsidRPr="000675D4" w:rsidRDefault="000675D4" w:rsidP="000675D4">
      <w:pPr>
        <w:numPr>
          <w:ilvl w:val="1"/>
          <w:numId w:val="6"/>
        </w:numPr>
        <w:snapToGrid w:val="0"/>
        <w:spacing w:before="60" w:after="60"/>
        <w:ind w:left="709" w:hanging="283"/>
        <w:rPr>
          <w:lang w:eastAsia="zh-CN"/>
        </w:rPr>
      </w:pPr>
      <w:r w:rsidRPr="00EB1A07">
        <w:rPr>
          <w:rFonts w:hint="eastAsia"/>
          <w:lang w:eastAsia="zh-CN"/>
        </w:rPr>
        <w:t>Option 1 (China Telecom</w:t>
      </w:r>
      <w:r w:rsidR="00CE2486">
        <w:rPr>
          <w:rFonts w:eastAsiaTheme="minorEastAsia" w:hint="eastAsia"/>
          <w:lang w:eastAsia="zh-CN"/>
        </w:rPr>
        <w:t>, ZTE</w:t>
      </w:r>
      <w:r w:rsidRPr="00EB1A07">
        <w:rPr>
          <w:rFonts w:hint="eastAsia"/>
          <w:lang w:eastAsia="zh-CN"/>
        </w:rPr>
        <w:t>)</w:t>
      </w:r>
      <w:r w:rsidRPr="000675D4">
        <w:rPr>
          <w:rFonts w:hint="eastAsia"/>
          <w:lang w:eastAsia="zh-CN"/>
        </w:rPr>
        <w:t xml:space="preserve">: For </w:t>
      </w:r>
      <w:r w:rsidRPr="000675D4">
        <w:rPr>
          <w:lang w:eastAsia="zh-CN"/>
        </w:rPr>
        <w:t>synchronous</w:t>
      </w:r>
      <w:r w:rsidRPr="000675D4">
        <w:rPr>
          <w:rFonts w:hint="eastAsia"/>
          <w:lang w:eastAsia="zh-CN"/>
        </w:rPr>
        <w:t xml:space="preserve"> network test, case #7, 9, 11 (corresponding to </w:t>
      </w:r>
      <w:r w:rsidRPr="000675D4">
        <w:rPr>
          <w:lang w:eastAsia="zh-CN"/>
        </w:rPr>
        <w:t>homogeneous</w:t>
      </w:r>
      <w:r w:rsidRPr="000675D4">
        <w:rPr>
          <w:rFonts w:hint="eastAsia"/>
          <w:lang w:eastAsia="zh-CN"/>
        </w:rPr>
        <w:t xml:space="preserve"> scenario) are </w:t>
      </w:r>
      <w:r w:rsidRPr="000675D4">
        <w:rPr>
          <w:lang w:eastAsia="zh-CN"/>
        </w:rPr>
        <w:t>applicable</w:t>
      </w:r>
      <w:r w:rsidRPr="000675D4">
        <w:rPr>
          <w:rFonts w:hint="eastAsia"/>
          <w:lang w:eastAsia="zh-CN"/>
        </w:rPr>
        <w:t xml:space="preserve"> for </w:t>
      </w:r>
      <w:r w:rsidRPr="000675D4">
        <w:rPr>
          <w:lang w:eastAsia="zh-CN"/>
        </w:rPr>
        <w:t>wide area BS</w:t>
      </w:r>
      <w:r w:rsidRPr="000675D4">
        <w:rPr>
          <w:rFonts w:hint="eastAsia"/>
          <w:lang w:eastAsia="zh-CN"/>
        </w:rPr>
        <w:t xml:space="preserve"> and </w:t>
      </w:r>
      <w:r w:rsidRPr="000675D4">
        <w:rPr>
          <w:lang w:eastAsia="zh-CN"/>
        </w:rPr>
        <w:t>medium range BS</w:t>
      </w:r>
      <w:r w:rsidRPr="000675D4">
        <w:rPr>
          <w:rFonts w:hint="eastAsia"/>
          <w:lang w:eastAsia="zh-CN"/>
        </w:rPr>
        <w:t xml:space="preserve">, and case #2, 4, 6 (corresponding to </w:t>
      </w:r>
      <w:r w:rsidRPr="000675D4">
        <w:rPr>
          <w:lang w:eastAsia="zh-CN"/>
        </w:rPr>
        <w:t>heterogeneous scenario</w:t>
      </w:r>
      <w:r w:rsidRPr="000675D4">
        <w:rPr>
          <w:rFonts w:hint="eastAsia"/>
          <w:lang w:eastAsia="zh-CN"/>
        </w:rPr>
        <w:t xml:space="preserve">) are </w:t>
      </w:r>
      <w:r w:rsidRPr="000675D4">
        <w:rPr>
          <w:lang w:eastAsia="zh-CN"/>
        </w:rPr>
        <w:t>applicable</w:t>
      </w:r>
      <w:r w:rsidRPr="000675D4">
        <w:rPr>
          <w:rFonts w:hint="eastAsia"/>
          <w:lang w:eastAsia="zh-CN"/>
        </w:rPr>
        <w:t xml:space="preserve"> for all the 4 classes of BSs.</w:t>
      </w:r>
    </w:p>
    <w:p w:rsidR="000675D4" w:rsidRDefault="000675D4" w:rsidP="004768A7">
      <w:pPr>
        <w:numPr>
          <w:ilvl w:val="0"/>
          <w:numId w:val="6"/>
        </w:numPr>
        <w:snapToGrid w:val="0"/>
        <w:spacing w:before="120" w:after="60"/>
        <w:ind w:left="284" w:hangingChars="142" w:hanging="284"/>
        <w:rPr>
          <w:rFonts w:eastAsia="宋体"/>
          <w:lang w:eastAsia="zh-CN"/>
        </w:rPr>
      </w:pPr>
      <w:r w:rsidRPr="000675D4">
        <w:rPr>
          <w:rFonts w:eastAsia="宋体" w:hint="eastAsia"/>
          <w:lang w:eastAsia="zh-CN"/>
        </w:rPr>
        <w:t>T</w:t>
      </w:r>
      <w:r w:rsidRPr="000675D4">
        <w:rPr>
          <w:rFonts w:eastAsia="宋体"/>
          <w:lang w:eastAsia="zh-CN"/>
        </w:rPr>
        <w:t>est tolerance</w:t>
      </w:r>
    </w:p>
    <w:p w:rsidR="000675D4" w:rsidRPr="000D62A0" w:rsidRDefault="000675D4" w:rsidP="000675D4">
      <w:pPr>
        <w:numPr>
          <w:ilvl w:val="1"/>
          <w:numId w:val="6"/>
        </w:numPr>
        <w:snapToGrid w:val="0"/>
        <w:spacing w:before="60" w:after="60"/>
        <w:ind w:left="709" w:hanging="283"/>
        <w:rPr>
          <w:lang w:eastAsia="zh-CN"/>
        </w:rPr>
      </w:pPr>
      <w:r w:rsidRPr="00EB1A07">
        <w:rPr>
          <w:rFonts w:hint="eastAsia"/>
          <w:lang w:eastAsia="zh-CN"/>
        </w:rPr>
        <w:t>Option 1 (China Telecom</w:t>
      </w:r>
      <w:r w:rsidR="00CE2486">
        <w:rPr>
          <w:rFonts w:eastAsiaTheme="minorEastAsia" w:hint="eastAsia"/>
          <w:lang w:eastAsia="zh-CN"/>
        </w:rPr>
        <w:t>, ZTE</w:t>
      </w:r>
      <w:r w:rsidRPr="00EB1A07">
        <w:rPr>
          <w:rFonts w:hint="eastAsia"/>
          <w:lang w:eastAsia="zh-CN"/>
        </w:rPr>
        <w:t>)</w:t>
      </w:r>
      <w:r w:rsidRPr="000675D4">
        <w:rPr>
          <w:rFonts w:hint="eastAsia"/>
          <w:lang w:eastAsia="zh-CN"/>
        </w:rPr>
        <w:t xml:space="preserve">: </w:t>
      </w:r>
      <w:r w:rsidRPr="000675D4">
        <w:rPr>
          <w:lang w:eastAsia="zh-CN"/>
        </w:rPr>
        <w:t>Test tolerance is proposed to be 0.</w:t>
      </w:r>
      <w:r w:rsidRPr="000675D4">
        <w:rPr>
          <w:rFonts w:hint="eastAsia"/>
          <w:lang w:eastAsia="zh-CN"/>
        </w:rPr>
        <w:t>6</w:t>
      </w:r>
      <w:r w:rsidRPr="000675D4">
        <w:rPr>
          <w:lang w:eastAsia="zh-CN"/>
        </w:rPr>
        <w:t xml:space="preserve"> </w:t>
      </w:r>
      <w:proofErr w:type="spellStart"/>
      <w:r w:rsidRPr="000675D4">
        <w:rPr>
          <w:lang w:eastAsia="zh-CN"/>
        </w:rPr>
        <w:t>dB</w:t>
      </w:r>
      <w:r w:rsidRPr="000675D4">
        <w:rPr>
          <w:rFonts w:hint="eastAsia"/>
          <w:lang w:eastAsia="zh-CN"/>
        </w:rPr>
        <w:t>.</w:t>
      </w:r>
      <w:proofErr w:type="spellEnd"/>
    </w:p>
    <w:p w:rsidR="000D62A0" w:rsidRDefault="000D62A0" w:rsidP="000D62A0">
      <w:pPr>
        <w:snapToGrid w:val="0"/>
        <w:spacing w:before="60" w:after="60"/>
        <w:ind w:left="709"/>
        <w:rPr>
          <w:rFonts w:eastAsiaTheme="minorEastAsia"/>
          <w:lang w:eastAsia="zh-CN"/>
        </w:rPr>
      </w:pPr>
    </w:p>
    <w:p w:rsidR="000D62A0" w:rsidRPr="00A5067E" w:rsidRDefault="000D62A0" w:rsidP="000D62A0">
      <w:pPr>
        <w:snapToGrid w:val="0"/>
        <w:spacing w:before="120" w:after="60"/>
        <w:rPr>
          <w:rFonts w:eastAsia="宋体"/>
          <w:b/>
          <w:i/>
          <w:lang w:eastAsia="zh-CN"/>
        </w:rPr>
      </w:pPr>
      <w:r w:rsidRPr="00A5067E">
        <w:rPr>
          <w:rFonts w:eastAsia="宋体" w:hint="eastAsia"/>
          <w:b/>
          <w:i/>
          <w:lang w:eastAsia="zh-CN"/>
        </w:rPr>
        <w:t>Conformance testing CRs:</w:t>
      </w:r>
    </w:p>
    <w:p w:rsidR="000D62A0" w:rsidRPr="000D62A0" w:rsidRDefault="000D62A0" w:rsidP="000D62A0">
      <w:pPr>
        <w:numPr>
          <w:ilvl w:val="0"/>
          <w:numId w:val="6"/>
        </w:numPr>
        <w:snapToGrid w:val="0"/>
        <w:spacing w:before="60" w:after="60"/>
        <w:ind w:left="284" w:hangingChars="142" w:hanging="284"/>
        <w:rPr>
          <w:rFonts w:eastAsia="宋体"/>
          <w:lang w:eastAsia="zh-CN"/>
        </w:rPr>
      </w:pPr>
      <w:r>
        <w:rPr>
          <w:rFonts w:eastAsia="宋体" w:hint="eastAsia"/>
          <w:lang w:eastAsia="zh-CN"/>
        </w:rPr>
        <w:t xml:space="preserve">Any comments or </w:t>
      </w:r>
      <w:r>
        <w:rPr>
          <w:rFonts w:eastAsia="宋体"/>
          <w:lang w:eastAsia="zh-CN"/>
        </w:rPr>
        <w:t>questions</w:t>
      </w:r>
      <w:r>
        <w:rPr>
          <w:rFonts w:eastAsia="宋体" w:hint="eastAsia"/>
          <w:lang w:eastAsia="zh-CN"/>
        </w:rPr>
        <w:t xml:space="preserve"> on the CR in </w:t>
      </w:r>
      <w:r w:rsidRPr="000D62A0">
        <w:rPr>
          <w:rFonts w:eastAsia="宋体"/>
          <w:lang w:eastAsia="zh-CN"/>
        </w:rPr>
        <w:t>R4-160761</w:t>
      </w:r>
      <w:r w:rsidRPr="000D62A0">
        <w:rPr>
          <w:rFonts w:eastAsia="宋体" w:hint="eastAsia"/>
          <w:lang w:eastAsia="zh-CN"/>
        </w:rPr>
        <w:t>?</w:t>
      </w:r>
      <w:r>
        <w:rPr>
          <w:rFonts w:eastAsia="宋体" w:hint="eastAsia"/>
          <w:lang w:eastAsia="zh-CN"/>
        </w:rPr>
        <w:t xml:space="preserve"> </w:t>
      </w:r>
    </w:p>
    <w:p w:rsidR="000D62A0" w:rsidRPr="004768A7" w:rsidRDefault="000D62A0" w:rsidP="000D62A0">
      <w:pPr>
        <w:numPr>
          <w:ilvl w:val="0"/>
          <w:numId w:val="6"/>
        </w:numPr>
        <w:snapToGrid w:val="0"/>
        <w:spacing w:before="60" w:after="60"/>
        <w:ind w:left="284" w:hangingChars="142" w:hanging="284"/>
        <w:rPr>
          <w:rFonts w:eastAsia="宋体"/>
          <w:lang w:eastAsia="zh-CN"/>
        </w:rPr>
      </w:pPr>
      <w:r w:rsidRPr="004768A7">
        <w:rPr>
          <w:rFonts w:eastAsia="宋体" w:hint="eastAsia"/>
          <w:lang w:eastAsia="zh-CN"/>
        </w:rPr>
        <w:t>Based on the endorsed 36.104 CRs</w:t>
      </w:r>
      <w:r>
        <w:rPr>
          <w:rFonts w:eastAsia="宋体" w:hint="eastAsia"/>
          <w:lang w:eastAsia="zh-CN"/>
        </w:rPr>
        <w:t xml:space="preserve"> in this meeting</w:t>
      </w:r>
      <w:r w:rsidRPr="004768A7">
        <w:rPr>
          <w:rFonts w:eastAsia="宋体" w:hint="eastAsia"/>
          <w:lang w:eastAsia="zh-CN"/>
        </w:rPr>
        <w:t xml:space="preserve">, </w:t>
      </w:r>
      <w:r w:rsidR="00A72C86">
        <w:rPr>
          <w:rFonts w:eastAsia="宋体" w:hint="eastAsia"/>
          <w:lang w:eastAsia="zh-CN"/>
        </w:rPr>
        <w:t xml:space="preserve">can </w:t>
      </w:r>
      <w:r w:rsidRPr="004768A7">
        <w:rPr>
          <w:rFonts w:eastAsia="宋体" w:hint="eastAsia"/>
          <w:lang w:eastAsia="zh-CN"/>
        </w:rPr>
        <w:t xml:space="preserve">interested companies provide the </w:t>
      </w:r>
      <w:r>
        <w:rPr>
          <w:rFonts w:eastAsia="宋体" w:hint="eastAsia"/>
          <w:lang w:eastAsia="zh-CN"/>
        </w:rPr>
        <w:t>updated 36.141 CRs</w:t>
      </w:r>
      <w:r w:rsidR="001616A2">
        <w:rPr>
          <w:rFonts w:eastAsia="宋体" w:hint="eastAsia"/>
          <w:lang w:eastAsia="zh-CN"/>
        </w:rPr>
        <w:t xml:space="preserve"> for sync test cases</w:t>
      </w:r>
      <w:r>
        <w:rPr>
          <w:rFonts w:eastAsia="宋体" w:hint="eastAsia"/>
          <w:lang w:eastAsia="zh-CN"/>
        </w:rPr>
        <w:t xml:space="preserve"> in the next meeting?</w:t>
      </w:r>
    </w:p>
    <w:p w:rsidR="000D62A0" w:rsidRPr="004768A7" w:rsidRDefault="000D62A0" w:rsidP="000D62A0">
      <w:pPr>
        <w:numPr>
          <w:ilvl w:val="1"/>
          <w:numId w:val="6"/>
        </w:numPr>
        <w:snapToGrid w:val="0"/>
        <w:spacing w:before="60" w:after="60"/>
        <w:ind w:left="709" w:hanging="283"/>
        <w:rPr>
          <w:szCs w:val="20"/>
          <w:lang w:eastAsia="zh-CN"/>
        </w:rPr>
      </w:pPr>
      <w:r w:rsidRPr="004768A7">
        <w:rPr>
          <w:szCs w:val="20"/>
          <w:lang w:eastAsia="zh-CN"/>
        </w:rPr>
        <w:t>36.14</w:t>
      </w:r>
      <w:r w:rsidRPr="004768A7">
        <w:rPr>
          <w:rFonts w:hint="eastAsia"/>
          <w:szCs w:val="20"/>
          <w:lang w:eastAsia="zh-CN"/>
        </w:rPr>
        <w:t>1</w:t>
      </w:r>
      <w:r w:rsidRPr="004768A7">
        <w:rPr>
          <w:szCs w:val="20"/>
          <w:lang w:eastAsia="zh-CN"/>
        </w:rPr>
        <w:t xml:space="preserve"> CR for BS MMSE-IRC receiver - Definitions</w:t>
      </w:r>
    </w:p>
    <w:p w:rsidR="000D62A0" w:rsidRPr="004768A7" w:rsidRDefault="000D62A0" w:rsidP="000D62A0">
      <w:pPr>
        <w:numPr>
          <w:ilvl w:val="1"/>
          <w:numId w:val="6"/>
        </w:numPr>
        <w:snapToGrid w:val="0"/>
        <w:spacing w:before="60" w:after="60"/>
        <w:ind w:left="709" w:hanging="283"/>
        <w:rPr>
          <w:szCs w:val="20"/>
          <w:lang w:eastAsia="zh-CN"/>
        </w:rPr>
      </w:pPr>
      <w:r w:rsidRPr="004768A7">
        <w:rPr>
          <w:szCs w:val="20"/>
          <w:lang w:eastAsia="zh-CN"/>
        </w:rPr>
        <w:t>36.1</w:t>
      </w:r>
      <w:r w:rsidRPr="004768A7">
        <w:rPr>
          <w:rFonts w:hint="eastAsia"/>
          <w:szCs w:val="20"/>
          <w:lang w:eastAsia="zh-CN"/>
        </w:rPr>
        <w:t>41</w:t>
      </w:r>
      <w:r w:rsidRPr="004768A7">
        <w:rPr>
          <w:szCs w:val="20"/>
          <w:lang w:eastAsia="zh-CN"/>
        </w:rPr>
        <w:t xml:space="preserve"> CR for BS MMSE-IRC receiver - Synchronous network demodulation </w:t>
      </w:r>
      <w:r w:rsidRPr="004768A7">
        <w:rPr>
          <w:rFonts w:hint="eastAsia"/>
          <w:szCs w:val="20"/>
          <w:lang w:eastAsia="zh-CN"/>
        </w:rPr>
        <w:t xml:space="preserve">conformance </w:t>
      </w:r>
      <w:r w:rsidRPr="004768A7">
        <w:rPr>
          <w:szCs w:val="20"/>
          <w:lang w:eastAsia="zh-CN"/>
        </w:rPr>
        <w:t>tests</w:t>
      </w:r>
      <w:r w:rsidRPr="004768A7">
        <w:rPr>
          <w:rFonts w:hint="eastAsia"/>
          <w:szCs w:val="20"/>
          <w:lang w:eastAsia="zh-CN"/>
        </w:rPr>
        <w:t xml:space="preserve"> (including the m</w:t>
      </w:r>
      <w:r w:rsidRPr="004768A7">
        <w:rPr>
          <w:szCs w:val="20"/>
          <w:lang w:eastAsia="zh-CN"/>
        </w:rPr>
        <w:t>easurement system set-up</w:t>
      </w:r>
      <w:r w:rsidRPr="004768A7">
        <w:rPr>
          <w:rFonts w:hint="eastAsia"/>
          <w:szCs w:val="20"/>
          <w:lang w:eastAsia="zh-CN"/>
        </w:rPr>
        <w:t xml:space="preserve"> in Annex I.3)</w:t>
      </w:r>
    </w:p>
    <w:p w:rsidR="000D62A0" w:rsidRPr="004768A7" w:rsidRDefault="000D62A0" w:rsidP="000D62A0">
      <w:pPr>
        <w:numPr>
          <w:ilvl w:val="1"/>
          <w:numId w:val="6"/>
        </w:numPr>
        <w:snapToGrid w:val="0"/>
        <w:spacing w:before="60" w:after="60"/>
        <w:ind w:left="709" w:hanging="283"/>
        <w:rPr>
          <w:szCs w:val="20"/>
          <w:lang w:eastAsia="zh-CN"/>
        </w:rPr>
      </w:pPr>
      <w:r w:rsidRPr="004768A7">
        <w:rPr>
          <w:szCs w:val="20"/>
          <w:lang w:eastAsia="zh-CN"/>
        </w:rPr>
        <w:t>36.1</w:t>
      </w:r>
      <w:r w:rsidRPr="004768A7">
        <w:rPr>
          <w:rFonts w:hint="eastAsia"/>
          <w:szCs w:val="20"/>
          <w:lang w:eastAsia="zh-CN"/>
        </w:rPr>
        <w:t>41</w:t>
      </w:r>
      <w:r w:rsidRPr="004768A7">
        <w:rPr>
          <w:szCs w:val="20"/>
          <w:lang w:eastAsia="zh-CN"/>
        </w:rPr>
        <w:t xml:space="preserve"> CR for BS MMSE-IRC receiver - Interference model</w:t>
      </w:r>
    </w:p>
    <w:p w:rsidR="000D62A0" w:rsidRPr="004768A7" w:rsidRDefault="000D62A0" w:rsidP="000D62A0">
      <w:pPr>
        <w:numPr>
          <w:ilvl w:val="1"/>
          <w:numId w:val="6"/>
        </w:numPr>
        <w:snapToGrid w:val="0"/>
        <w:spacing w:before="60" w:after="60"/>
        <w:ind w:left="709" w:hanging="283"/>
        <w:rPr>
          <w:szCs w:val="20"/>
          <w:lang w:eastAsia="zh-CN"/>
        </w:rPr>
      </w:pPr>
      <w:r w:rsidRPr="004768A7">
        <w:rPr>
          <w:szCs w:val="20"/>
          <w:lang w:eastAsia="zh-CN"/>
        </w:rPr>
        <w:t>36.1</w:t>
      </w:r>
      <w:r w:rsidRPr="004768A7">
        <w:rPr>
          <w:rFonts w:hint="eastAsia"/>
          <w:szCs w:val="20"/>
          <w:lang w:eastAsia="zh-CN"/>
        </w:rPr>
        <w:t>41</w:t>
      </w:r>
      <w:r w:rsidRPr="004768A7">
        <w:rPr>
          <w:szCs w:val="20"/>
          <w:lang w:eastAsia="zh-CN"/>
        </w:rPr>
        <w:t xml:space="preserve"> CR for BS MMSE-IRC receiver - FRC definitions</w:t>
      </w:r>
    </w:p>
    <w:p w:rsidR="004F3B49" w:rsidRDefault="004F3B49" w:rsidP="00974588">
      <w:pPr>
        <w:pStyle w:val="a0"/>
        <w:rPr>
          <w:rFonts w:eastAsiaTheme="minorEastAsia"/>
          <w:lang w:val="en-US" w:eastAsia="zh-CN"/>
        </w:rPr>
      </w:pPr>
    </w:p>
    <w:p w:rsidR="004768A7" w:rsidRPr="00AB0880" w:rsidRDefault="004768A7" w:rsidP="004768A7">
      <w:pPr>
        <w:spacing w:afterLines="50" w:after="156"/>
        <w:rPr>
          <w:b/>
          <w:sz w:val="22"/>
          <w:u w:val="single"/>
          <w:lang w:eastAsia="zh-CN"/>
        </w:rPr>
      </w:pPr>
      <w:r w:rsidRPr="00AB0880">
        <w:rPr>
          <w:rFonts w:hint="eastAsia"/>
          <w:b/>
          <w:sz w:val="22"/>
          <w:u w:val="single"/>
          <w:lang w:eastAsia="zh-CN"/>
        </w:rPr>
        <w:t>Agreements</w:t>
      </w:r>
      <w:r w:rsidRPr="00AB0880">
        <w:rPr>
          <w:b/>
          <w:sz w:val="22"/>
          <w:lang w:eastAsia="zh-CN"/>
        </w:rPr>
        <w:t>:</w:t>
      </w:r>
    </w:p>
    <w:p w:rsidR="00B711E2" w:rsidRPr="00B711E2" w:rsidRDefault="00B711E2" w:rsidP="00B711E2">
      <w:pPr>
        <w:numPr>
          <w:ilvl w:val="0"/>
          <w:numId w:val="6"/>
        </w:numPr>
        <w:snapToGrid w:val="0"/>
        <w:spacing w:before="60" w:after="60"/>
        <w:ind w:left="284" w:hangingChars="142" w:hanging="284"/>
        <w:rPr>
          <w:rFonts w:eastAsia="宋体"/>
          <w:highlight w:val="green"/>
          <w:lang w:eastAsia="zh-CN"/>
        </w:rPr>
      </w:pPr>
      <w:r w:rsidRPr="00B711E2">
        <w:rPr>
          <w:rFonts w:eastAsia="宋体"/>
          <w:highlight w:val="green"/>
          <w:lang w:eastAsia="zh-CN"/>
        </w:rPr>
        <w:t>Test applicability</w:t>
      </w:r>
    </w:p>
    <w:p w:rsidR="00B711E2" w:rsidRPr="00B711E2" w:rsidRDefault="00B711E2" w:rsidP="00B711E2">
      <w:pPr>
        <w:numPr>
          <w:ilvl w:val="1"/>
          <w:numId w:val="6"/>
        </w:numPr>
        <w:snapToGrid w:val="0"/>
        <w:spacing w:before="60" w:after="60"/>
        <w:ind w:left="709" w:hanging="283"/>
        <w:rPr>
          <w:rFonts w:eastAsia="宋体"/>
          <w:highlight w:val="green"/>
          <w:lang w:eastAsia="zh-CN"/>
        </w:rPr>
      </w:pPr>
      <w:r w:rsidRPr="00B711E2">
        <w:rPr>
          <w:rFonts w:eastAsia="宋体" w:hint="eastAsia"/>
          <w:highlight w:val="green"/>
          <w:lang w:eastAsia="zh-CN"/>
        </w:rPr>
        <w:t xml:space="preserve">The </w:t>
      </w:r>
      <w:r w:rsidRPr="00B711E2">
        <w:rPr>
          <w:rFonts w:eastAsia="宋体"/>
          <w:highlight w:val="green"/>
          <w:lang w:eastAsia="zh-CN"/>
        </w:rPr>
        <w:t>requirements</w:t>
      </w:r>
      <w:r w:rsidRPr="00B711E2">
        <w:rPr>
          <w:rFonts w:eastAsia="宋体" w:hint="eastAsia"/>
          <w:highlight w:val="green"/>
          <w:lang w:eastAsia="zh-CN"/>
        </w:rPr>
        <w:t xml:space="preserve"> specified in this WI apply to </w:t>
      </w:r>
      <w:r w:rsidRPr="00B711E2">
        <w:rPr>
          <w:rFonts w:eastAsia="宋体"/>
          <w:highlight w:val="green"/>
          <w:lang w:eastAsia="zh-CN"/>
        </w:rPr>
        <w:t xml:space="preserve">the </w:t>
      </w:r>
      <w:r w:rsidRPr="00B711E2">
        <w:rPr>
          <w:rFonts w:eastAsia="宋体" w:hint="eastAsia"/>
          <w:highlight w:val="green"/>
          <w:lang w:eastAsia="zh-CN"/>
        </w:rPr>
        <w:t xml:space="preserve">BS </w:t>
      </w:r>
      <w:r w:rsidRPr="00B711E2">
        <w:rPr>
          <w:rFonts w:eastAsia="宋体"/>
          <w:highlight w:val="green"/>
          <w:lang w:eastAsia="zh-CN"/>
        </w:rPr>
        <w:t>supporting the</w:t>
      </w:r>
      <w:r w:rsidRPr="00B711E2">
        <w:rPr>
          <w:rFonts w:eastAsia="宋体" w:hint="eastAsia"/>
          <w:highlight w:val="green"/>
          <w:lang w:eastAsia="zh-CN"/>
        </w:rPr>
        <w:t xml:space="preserve"> </w:t>
      </w:r>
      <w:r>
        <w:rPr>
          <w:rFonts w:eastAsia="宋体"/>
          <w:highlight w:val="green"/>
          <w:lang w:eastAsia="zh-CN"/>
        </w:rPr>
        <w:t>BS MMSE-IRC receiver</w:t>
      </w:r>
      <w:r w:rsidRPr="00B711E2">
        <w:rPr>
          <w:rFonts w:eastAsia="宋体" w:hint="eastAsia"/>
          <w:highlight w:val="green"/>
          <w:lang w:eastAsia="zh-CN"/>
        </w:rPr>
        <w:t>.</w:t>
      </w:r>
    </w:p>
    <w:p w:rsidR="00B711E2" w:rsidRPr="00B711E2" w:rsidRDefault="00B711E2" w:rsidP="00B711E2">
      <w:pPr>
        <w:numPr>
          <w:ilvl w:val="0"/>
          <w:numId w:val="6"/>
        </w:numPr>
        <w:snapToGrid w:val="0"/>
        <w:spacing w:before="120" w:after="60"/>
        <w:ind w:left="284" w:hangingChars="142" w:hanging="284"/>
        <w:rPr>
          <w:rFonts w:eastAsia="宋体"/>
          <w:highlight w:val="green"/>
          <w:lang w:eastAsia="zh-CN"/>
        </w:rPr>
      </w:pPr>
      <w:r w:rsidRPr="00B711E2">
        <w:rPr>
          <w:rFonts w:eastAsia="宋体" w:hint="eastAsia"/>
          <w:highlight w:val="green"/>
          <w:lang w:eastAsia="zh-CN"/>
        </w:rPr>
        <w:t>Carrier aggregation</w:t>
      </w:r>
    </w:p>
    <w:p w:rsidR="00B711E2" w:rsidRPr="00B711E2" w:rsidRDefault="00B711E2" w:rsidP="00B711E2">
      <w:pPr>
        <w:numPr>
          <w:ilvl w:val="1"/>
          <w:numId w:val="6"/>
        </w:numPr>
        <w:snapToGrid w:val="0"/>
        <w:spacing w:before="60" w:after="60"/>
        <w:ind w:left="709" w:hanging="283"/>
        <w:rPr>
          <w:highlight w:val="green"/>
          <w:lang w:eastAsia="zh-CN"/>
        </w:rPr>
      </w:pPr>
      <w:r w:rsidRPr="00B711E2">
        <w:rPr>
          <w:highlight w:val="green"/>
          <w:lang w:eastAsia="zh-CN"/>
        </w:rPr>
        <w:t xml:space="preserve">For a BS supporting UL carrier aggregation, only the CC combination with largest aggregated bandwidth is used for the test. If there is more than one combination </w:t>
      </w:r>
      <w:r>
        <w:rPr>
          <w:highlight w:val="green"/>
          <w:lang w:eastAsia="zh-CN"/>
        </w:rPr>
        <w:t xml:space="preserve">with the </w:t>
      </w:r>
      <w:r w:rsidRPr="00B711E2">
        <w:rPr>
          <w:highlight w:val="green"/>
          <w:lang w:eastAsia="zh-CN"/>
        </w:rPr>
        <w:t>largest aggregated bandwidth</w:t>
      </w:r>
      <w:r>
        <w:rPr>
          <w:highlight w:val="green"/>
          <w:lang w:eastAsia="zh-CN"/>
        </w:rPr>
        <w:t xml:space="preserve">, </w:t>
      </w:r>
      <w:r w:rsidRPr="00B711E2">
        <w:rPr>
          <w:highlight w:val="green"/>
          <w:lang w:eastAsia="zh-CN"/>
        </w:rPr>
        <w:t>the CC combination with the largest number of component carriers is used for the test.</w:t>
      </w:r>
    </w:p>
    <w:p w:rsidR="00096831" w:rsidRPr="00096831" w:rsidRDefault="00096831" w:rsidP="00096831">
      <w:pPr>
        <w:numPr>
          <w:ilvl w:val="0"/>
          <w:numId w:val="6"/>
        </w:numPr>
        <w:snapToGrid w:val="0"/>
        <w:spacing w:before="120" w:after="60"/>
        <w:ind w:left="284" w:hangingChars="142" w:hanging="284"/>
        <w:rPr>
          <w:rFonts w:eastAsia="宋体"/>
          <w:highlight w:val="green"/>
          <w:lang w:eastAsia="zh-CN"/>
        </w:rPr>
      </w:pPr>
      <w:r w:rsidRPr="00096831">
        <w:rPr>
          <w:rFonts w:eastAsia="宋体"/>
          <w:highlight w:val="green"/>
          <w:lang w:eastAsia="zh-CN"/>
        </w:rPr>
        <w:t>BS classes</w:t>
      </w:r>
    </w:p>
    <w:p w:rsidR="00096831" w:rsidRPr="00096831" w:rsidRDefault="00096831" w:rsidP="00096831">
      <w:pPr>
        <w:numPr>
          <w:ilvl w:val="1"/>
          <w:numId w:val="6"/>
        </w:numPr>
        <w:snapToGrid w:val="0"/>
        <w:spacing w:before="60" w:after="60"/>
        <w:ind w:left="709" w:hanging="283"/>
        <w:rPr>
          <w:highlight w:val="green"/>
          <w:lang w:eastAsia="zh-CN"/>
        </w:rPr>
      </w:pPr>
      <w:r w:rsidRPr="00096831">
        <w:rPr>
          <w:rFonts w:hint="eastAsia"/>
          <w:highlight w:val="green"/>
          <w:lang w:eastAsia="zh-CN"/>
        </w:rPr>
        <w:t xml:space="preserve">For </w:t>
      </w:r>
      <w:r w:rsidRPr="00096831">
        <w:rPr>
          <w:highlight w:val="green"/>
          <w:lang w:eastAsia="zh-CN"/>
        </w:rPr>
        <w:t>synchronous</w:t>
      </w:r>
      <w:r w:rsidRPr="00096831">
        <w:rPr>
          <w:rFonts w:hint="eastAsia"/>
          <w:highlight w:val="green"/>
          <w:lang w:eastAsia="zh-CN"/>
        </w:rPr>
        <w:t xml:space="preserve"> network test, case #7, 9, 11 (corresponding to </w:t>
      </w:r>
      <w:r w:rsidRPr="00096831">
        <w:rPr>
          <w:highlight w:val="green"/>
          <w:lang w:eastAsia="zh-CN"/>
        </w:rPr>
        <w:t>homogeneous</w:t>
      </w:r>
      <w:r w:rsidRPr="00096831">
        <w:rPr>
          <w:rFonts w:hint="eastAsia"/>
          <w:highlight w:val="green"/>
          <w:lang w:eastAsia="zh-CN"/>
        </w:rPr>
        <w:t xml:space="preserve"> scenario) are </w:t>
      </w:r>
      <w:r w:rsidRPr="00096831">
        <w:rPr>
          <w:highlight w:val="green"/>
          <w:lang w:eastAsia="zh-CN"/>
        </w:rPr>
        <w:t>applicable</w:t>
      </w:r>
      <w:r w:rsidRPr="00096831">
        <w:rPr>
          <w:rFonts w:hint="eastAsia"/>
          <w:highlight w:val="green"/>
          <w:lang w:eastAsia="zh-CN"/>
        </w:rPr>
        <w:t xml:space="preserve"> for </w:t>
      </w:r>
      <w:r w:rsidRPr="00096831">
        <w:rPr>
          <w:highlight w:val="green"/>
          <w:lang w:eastAsia="zh-CN"/>
        </w:rPr>
        <w:t>wide area BS</w:t>
      </w:r>
      <w:r w:rsidRPr="00096831">
        <w:rPr>
          <w:rFonts w:hint="eastAsia"/>
          <w:highlight w:val="green"/>
          <w:lang w:eastAsia="zh-CN"/>
        </w:rPr>
        <w:t xml:space="preserve"> and </w:t>
      </w:r>
      <w:r w:rsidRPr="00096831">
        <w:rPr>
          <w:highlight w:val="green"/>
          <w:lang w:eastAsia="zh-CN"/>
        </w:rPr>
        <w:t>medium range BS</w:t>
      </w:r>
      <w:r w:rsidRPr="00096831">
        <w:rPr>
          <w:rFonts w:hint="eastAsia"/>
          <w:highlight w:val="green"/>
          <w:lang w:eastAsia="zh-CN"/>
        </w:rPr>
        <w:t xml:space="preserve">, and case #2, 4, 6 (corresponding to </w:t>
      </w:r>
      <w:r w:rsidRPr="00096831">
        <w:rPr>
          <w:highlight w:val="green"/>
          <w:lang w:eastAsia="zh-CN"/>
        </w:rPr>
        <w:t>heterogeneous scenario</w:t>
      </w:r>
      <w:r w:rsidRPr="00096831">
        <w:rPr>
          <w:rFonts w:hint="eastAsia"/>
          <w:highlight w:val="green"/>
          <w:lang w:eastAsia="zh-CN"/>
        </w:rPr>
        <w:t xml:space="preserve">) are </w:t>
      </w:r>
      <w:r w:rsidRPr="00096831">
        <w:rPr>
          <w:highlight w:val="green"/>
          <w:lang w:eastAsia="zh-CN"/>
        </w:rPr>
        <w:t>applicable</w:t>
      </w:r>
      <w:r w:rsidRPr="00096831">
        <w:rPr>
          <w:rFonts w:hint="eastAsia"/>
          <w:highlight w:val="green"/>
          <w:lang w:eastAsia="zh-CN"/>
        </w:rPr>
        <w:t xml:space="preserve"> for all the 4 classes of BSs.</w:t>
      </w:r>
    </w:p>
    <w:p w:rsidR="00096831" w:rsidRPr="00096831" w:rsidRDefault="00096831" w:rsidP="00096831">
      <w:pPr>
        <w:numPr>
          <w:ilvl w:val="0"/>
          <w:numId w:val="6"/>
        </w:numPr>
        <w:snapToGrid w:val="0"/>
        <w:spacing w:before="120" w:after="60"/>
        <w:ind w:left="284" w:hangingChars="142" w:hanging="284"/>
        <w:rPr>
          <w:rFonts w:eastAsia="宋体"/>
          <w:highlight w:val="green"/>
          <w:lang w:eastAsia="zh-CN"/>
        </w:rPr>
      </w:pPr>
      <w:r w:rsidRPr="00096831">
        <w:rPr>
          <w:rFonts w:eastAsia="宋体" w:hint="eastAsia"/>
          <w:highlight w:val="green"/>
          <w:lang w:eastAsia="zh-CN"/>
        </w:rPr>
        <w:t>T</w:t>
      </w:r>
      <w:r w:rsidRPr="00096831">
        <w:rPr>
          <w:rFonts w:eastAsia="宋体"/>
          <w:highlight w:val="green"/>
          <w:lang w:eastAsia="zh-CN"/>
        </w:rPr>
        <w:t>est tolerance</w:t>
      </w:r>
    </w:p>
    <w:p w:rsidR="00096831" w:rsidRPr="00096831" w:rsidRDefault="00096831" w:rsidP="00096831">
      <w:pPr>
        <w:numPr>
          <w:ilvl w:val="1"/>
          <w:numId w:val="6"/>
        </w:numPr>
        <w:snapToGrid w:val="0"/>
        <w:spacing w:before="60" w:after="60"/>
        <w:ind w:left="709" w:hanging="283"/>
        <w:rPr>
          <w:highlight w:val="green"/>
          <w:lang w:eastAsia="zh-CN"/>
        </w:rPr>
      </w:pPr>
      <w:r w:rsidRPr="00096831">
        <w:rPr>
          <w:highlight w:val="green"/>
          <w:lang w:eastAsia="zh-CN"/>
        </w:rPr>
        <w:t>Test tolerance is proposed to be 0.</w:t>
      </w:r>
      <w:r w:rsidRPr="00096831">
        <w:rPr>
          <w:rFonts w:hint="eastAsia"/>
          <w:highlight w:val="green"/>
          <w:lang w:eastAsia="zh-CN"/>
        </w:rPr>
        <w:t>6</w:t>
      </w:r>
      <w:r w:rsidRPr="00096831">
        <w:rPr>
          <w:highlight w:val="green"/>
          <w:lang w:eastAsia="zh-CN"/>
        </w:rPr>
        <w:t xml:space="preserve"> </w:t>
      </w:r>
      <w:proofErr w:type="spellStart"/>
      <w:r w:rsidRPr="00096831">
        <w:rPr>
          <w:highlight w:val="green"/>
          <w:lang w:eastAsia="zh-CN"/>
        </w:rPr>
        <w:t>dB</w:t>
      </w:r>
      <w:r w:rsidRPr="00096831">
        <w:rPr>
          <w:rFonts w:hint="eastAsia"/>
          <w:highlight w:val="green"/>
          <w:lang w:eastAsia="zh-CN"/>
        </w:rPr>
        <w:t>.</w:t>
      </w:r>
      <w:proofErr w:type="spellEnd"/>
    </w:p>
    <w:p w:rsidR="004768A7" w:rsidRDefault="004768A7" w:rsidP="004768A7">
      <w:pPr>
        <w:spacing w:before="60" w:after="60"/>
        <w:rPr>
          <w:rFonts w:eastAsiaTheme="minorEastAsia"/>
          <w:b/>
          <w:lang w:eastAsia="zh-CN"/>
        </w:rPr>
      </w:pPr>
    </w:p>
    <w:p w:rsidR="00096831" w:rsidRPr="0080061D" w:rsidRDefault="00096831" w:rsidP="0080061D">
      <w:pPr>
        <w:numPr>
          <w:ilvl w:val="0"/>
          <w:numId w:val="6"/>
        </w:numPr>
        <w:snapToGrid w:val="0"/>
        <w:spacing w:before="120" w:after="60"/>
        <w:ind w:left="284" w:hangingChars="142" w:hanging="284"/>
        <w:rPr>
          <w:rFonts w:eastAsia="宋体"/>
          <w:highlight w:val="green"/>
          <w:lang w:eastAsia="zh-CN"/>
        </w:rPr>
      </w:pPr>
      <w:r w:rsidRPr="00096831">
        <w:rPr>
          <w:rFonts w:eastAsia="宋体"/>
          <w:highlight w:val="green"/>
          <w:lang w:eastAsia="zh-CN"/>
        </w:rPr>
        <w:t>Revise the CR in R4-160761</w:t>
      </w:r>
      <w:r>
        <w:rPr>
          <w:rFonts w:eastAsia="宋体"/>
          <w:highlight w:val="green"/>
          <w:lang w:eastAsia="zh-CN"/>
        </w:rPr>
        <w:t xml:space="preserve"> </w:t>
      </w:r>
      <w:r w:rsidRPr="00096831">
        <w:rPr>
          <w:rFonts w:eastAsia="宋体"/>
          <w:highlight w:val="green"/>
          <w:lang w:eastAsia="zh-CN"/>
        </w:rPr>
        <w:t>for endorsement</w:t>
      </w:r>
      <w:r w:rsidR="0080061D" w:rsidRPr="0080061D">
        <w:rPr>
          <w:rFonts w:eastAsia="宋体"/>
          <w:highlight w:val="green"/>
          <w:lang w:eastAsia="zh-CN"/>
        </w:rPr>
        <w:t xml:space="preserve"> </w:t>
      </w:r>
      <w:r w:rsidR="0080061D">
        <w:rPr>
          <w:rFonts w:eastAsia="宋体"/>
          <w:highlight w:val="green"/>
          <w:lang w:eastAsia="zh-CN"/>
        </w:rPr>
        <w:t>in this meeting</w:t>
      </w:r>
    </w:p>
    <w:p w:rsidR="00096831" w:rsidRDefault="00096831" w:rsidP="004768A7">
      <w:pPr>
        <w:spacing w:before="60" w:after="60"/>
        <w:rPr>
          <w:rFonts w:eastAsiaTheme="minorEastAsia"/>
          <w:b/>
          <w:lang w:eastAsia="zh-CN"/>
        </w:rPr>
      </w:pPr>
    </w:p>
    <w:p w:rsidR="00096831" w:rsidRPr="0080061D" w:rsidRDefault="00096831" w:rsidP="00096831">
      <w:pPr>
        <w:numPr>
          <w:ilvl w:val="0"/>
          <w:numId w:val="6"/>
        </w:numPr>
        <w:snapToGrid w:val="0"/>
        <w:spacing w:before="60" w:after="60"/>
        <w:ind w:left="284" w:hangingChars="142" w:hanging="284"/>
        <w:rPr>
          <w:rFonts w:eastAsia="宋体"/>
          <w:highlight w:val="green"/>
          <w:lang w:eastAsia="zh-CN"/>
        </w:rPr>
      </w:pPr>
      <w:r w:rsidRPr="0080061D">
        <w:rPr>
          <w:rFonts w:eastAsia="宋体" w:hint="eastAsia"/>
          <w:highlight w:val="green"/>
          <w:lang w:eastAsia="zh-CN"/>
        </w:rPr>
        <w:t xml:space="preserve">Based on the endorsed 36.104 CRs in this meeting, the </w:t>
      </w:r>
      <w:r w:rsidR="0080061D" w:rsidRPr="0080061D">
        <w:rPr>
          <w:rFonts w:eastAsia="宋体" w:hint="eastAsia"/>
          <w:highlight w:val="green"/>
          <w:lang w:eastAsia="zh-CN"/>
        </w:rPr>
        <w:t>following</w:t>
      </w:r>
      <w:r w:rsidRPr="0080061D">
        <w:rPr>
          <w:rFonts w:eastAsia="宋体" w:hint="eastAsia"/>
          <w:highlight w:val="green"/>
          <w:lang w:eastAsia="zh-CN"/>
        </w:rPr>
        <w:t xml:space="preserve"> 36.141 CRs for sync test cases</w:t>
      </w:r>
      <w:r w:rsidR="0080061D" w:rsidRPr="0080061D">
        <w:rPr>
          <w:rFonts w:eastAsia="宋体" w:hint="eastAsia"/>
          <w:highlight w:val="green"/>
          <w:lang w:eastAsia="zh-CN"/>
        </w:rPr>
        <w:t xml:space="preserve"> will be provided in the next meeting.</w:t>
      </w:r>
    </w:p>
    <w:p w:rsidR="00096831" w:rsidRPr="0080061D" w:rsidRDefault="00096831" w:rsidP="00096831">
      <w:pPr>
        <w:numPr>
          <w:ilvl w:val="1"/>
          <w:numId w:val="6"/>
        </w:numPr>
        <w:snapToGrid w:val="0"/>
        <w:spacing w:before="60" w:after="60"/>
        <w:ind w:left="709" w:hanging="283"/>
        <w:rPr>
          <w:szCs w:val="20"/>
          <w:highlight w:val="green"/>
          <w:lang w:eastAsia="zh-CN"/>
        </w:rPr>
      </w:pPr>
      <w:r w:rsidRPr="0080061D">
        <w:rPr>
          <w:szCs w:val="20"/>
          <w:highlight w:val="green"/>
          <w:lang w:eastAsia="zh-CN"/>
        </w:rPr>
        <w:t>36.14</w:t>
      </w:r>
      <w:r w:rsidRPr="0080061D">
        <w:rPr>
          <w:rFonts w:hint="eastAsia"/>
          <w:szCs w:val="20"/>
          <w:highlight w:val="green"/>
          <w:lang w:eastAsia="zh-CN"/>
        </w:rPr>
        <w:t>1</w:t>
      </w:r>
      <w:r w:rsidRPr="0080061D">
        <w:rPr>
          <w:szCs w:val="20"/>
          <w:highlight w:val="green"/>
          <w:lang w:eastAsia="zh-CN"/>
        </w:rPr>
        <w:t xml:space="preserve"> CR for BS MMSE-IRC receiver </w:t>
      </w:r>
      <w:r w:rsidR="006C0F90" w:rsidRPr="0080061D">
        <w:rPr>
          <w:szCs w:val="20"/>
          <w:highlight w:val="green"/>
          <w:lang w:eastAsia="zh-CN"/>
        </w:rPr>
        <w:t>–</w:t>
      </w:r>
      <w:r w:rsidRPr="0080061D">
        <w:rPr>
          <w:szCs w:val="20"/>
          <w:highlight w:val="green"/>
          <w:lang w:eastAsia="zh-CN"/>
        </w:rPr>
        <w:t xml:space="preserve"> Definitions</w:t>
      </w:r>
      <w:r w:rsidR="006C0F90" w:rsidRPr="0080061D">
        <w:rPr>
          <w:szCs w:val="20"/>
          <w:highlight w:val="green"/>
          <w:lang w:eastAsia="zh-CN"/>
        </w:rPr>
        <w:t xml:space="preserve"> (ZTE)</w:t>
      </w:r>
    </w:p>
    <w:p w:rsidR="00096831" w:rsidRPr="0080061D" w:rsidRDefault="00096831" w:rsidP="00096831">
      <w:pPr>
        <w:numPr>
          <w:ilvl w:val="1"/>
          <w:numId w:val="6"/>
        </w:numPr>
        <w:snapToGrid w:val="0"/>
        <w:spacing w:before="60" w:after="60"/>
        <w:ind w:left="709" w:hanging="283"/>
        <w:rPr>
          <w:szCs w:val="20"/>
          <w:highlight w:val="green"/>
          <w:lang w:eastAsia="zh-CN"/>
        </w:rPr>
      </w:pPr>
      <w:r w:rsidRPr="0080061D">
        <w:rPr>
          <w:szCs w:val="20"/>
          <w:highlight w:val="green"/>
          <w:lang w:eastAsia="zh-CN"/>
        </w:rPr>
        <w:t>36.1</w:t>
      </w:r>
      <w:r w:rsidRPr="0080061D">
        <w:rPr>
          <w:rFonts w:hint="eastAsia"/>
          <w:szCs w:val="20"/>
          <w:highlight w:val="green"/>
          <w:lang w:eastAsia="zh-CN"/>
        </w:rPr>
        <w:t>41</w:t>
      </w:r>
      <w:r w:rsidRPr="0080061D">
        <w:rPr>
          <w:szCs w:val="20"/>
          <w:highlight w:val="green"/>
          <w:lang w:eastAsia="zh-CN"/>
        </w:rPr>
        <w:t xml:space="preserve"> CR for BS MMSE-IRC receiver - Synchronous network demodulation </w:t>
      </w:r>
      <w:r w:rsidRPr="0080061D">
        <w:rPr>
          <w:rFonts w:hint="eastAsia"/>
          <w:szCs w:val="20"/>
          <w:highlight w:val="green"/>
          <w:lang w:eastAsia="zh-CN"/>
        </w:rPr>
        <w:t xml:space="preserve">conformance </w:t>
      </w:r>
      <w:r w:rsidRPr="0080061D">
        <w:rPr>
          <w:szCs w:val="20"/>
          <w:highlight w:val="green"/>
          <w:lang w:eastAsia="zh-CN"/>
        </w:rPr>
        <w:t>tests</w:t>
      </w:r>
      <w:r w:rsidRPr="0080061D">
        <w:rPr>
          <w:rFonts w:hint="eastAsia"/>
          <w:szCs w:val="20"/>
          <w:highlight w:val="green"/>
          <w:lang w:eastAsia="zh-CN"/>
        </w:rPr>
        <w:t xml:space="preserve"> (including the m</w:t>
      </w:r>
      <w:r w:rsidRPr="0080061D">
        <w:rPr>
          <w:szCs w:val="20"/>
          <w:highlight w:val="green"/>
          <w:lang w:eastAsia="zh-CN"/>
        </w:rPr>
        <w:t>easurement system set-up</w:t>
      </w:r>
      <w:r w:rsidRPr="0080061D">
        <w:rPr>
          <w:rFonts w:hint="eastAsia"/>
          <w:szCs w:val="20"/>
          <w:highlight w:val="green"/>
          <w:lang w:eastAsia="zh-CN"/>
        </w:rPr>
        <w:t xml:space="preserve"> in Annex I.3)</w:t>
      </w:r>
      <w:r w:rsidRPr="0080061D">
        <w:rPr>
          <w:szCs w:val="20"/>
          <w:highlight w:val="green"/>
          <w:lang w:eastAsia="zh-CN"/>
        </w:rPr>
        <w:t xml:space="preserve"> </w:t>
      </w:r>
      <w:r w:rsidR="006C0F90" w:rsidRPr="0080061D">
        <w:rPr>
          <w:szCs w:val="20"/>
          <w:highlight w:val="green"/>
          <w:lang w:eastAsia="zh-CN"/>
        </w:rPr>
        <w:t>(Huawei)</w:t>
      </w:r>
    </w:p>
    <w:p w:rsidR="00096831" w:rsidRPr="0080061D" w:rsidRDefault="00096831" w:rsidP="00096831">
      <w:pPr>
        <w:numPr>
          <w:ilvl w:val="2"/>
          <w:numId w:val="6"/>
        </w:numPr>
        <w:snapToGrid w:val="0"/>
        <w:spacing w:before="60" w:after="60"/>
        <w:rPr>
          <w:szCs w:val="20"/>
          <w:highlight w:val="green"/>
          <w:lang w:eastAsia="zh-CN"/>
        </w:rPr>
      </w:pPr>
      <w:r w:rsidRPr="0080061D">
        <w:rPr>
          <w:szCs w:val="20"/>
          <w:highlight w:val="green"/>
          <w:lang w:eastAsia="zh-CN"/>
        </w:rPr>
        <w:t>Based on the Huawei’s revised CR in this meeting.</w:t>
      </w:r>
    </w:p>
    <w:p w:rsidR="00096831" w:rsidRPr="0080061D" w:rsidRDefault="00096831" w:rsidP="00096831">
      <w:pPr>
        <w:numPr>
          <w:ilvl w:val="1"/>
          <w:numId w:val="6"/>
        </w:numPr>
        <w:snapToGrid w:val="0"/>
        <w:spacing w:before="60" w:after="60"/>
        <w:ind w:left="709" w:hanging="283"/>
        <w:rPr>
          <w:szCs w:val="20"/>
          <w:highlight w:val="green"/>
          <w:lang w:eastAsia="zh-CN"/>
        </w:rPr>
      </w:pPr>
      <w:r w:rsidRPr="0080061D">
        <w:rPr>
          <w:szCs w:val="20"/>
          <w:highlight w:val="green"/>
          <w:lang w:eastAsia="zh-CN"/>
        </w:rPr>
        <w:t>36.1</w:t>
      </w:r>
      <w:r w:rsidRPr="0080061D">
        <w:rPr>
          <w:rFonts w:hint="eastAsia"/>
          <w:szCs w:val="20"/>
          <w:highlight w:val="green"/>
          <w:lang w:eastAsia="zh-CN"/>
        </w:rPr>
        <w:t>41</w:t>
      </w:r>
      <w:r w:rsidRPr="0080061D">
        <w:rPr>
          <w:szCs w:val="20"/>
          <w:highlight w:val="green"/>
          <w:lang w:eastAsia="zh-CN"/>
        </w:rPr>
        <w:t xml:space="preserve"> CR for BS MMSE-IRC receiver - Interference model</w:t>
      </w:r>
      <w:r w:rsidR="00816EAA" w:rsidRPr="0080061D">
        <w:rPr>
          <w:szCs w:val="20"/>
          <w:highlight w:val="green"/>
          <w:lang w:eastAsia="zh-CN"/>
        </w:rPr>
        <w:t xml:space="preserve"> (Samsung)</w:t>
      </w:r>
    </w:p>
    <w:p w:rsidR="00096831" w:rsidRPr="0080061D" w:rsidRDefault="00096831" w:rsidP="00096831">
      <w:pPr>
        <w:numPr>
          <w:ilvl w:val="1"/>
          <w:numId w:val="6"/>
        </w:numPr>
        <w:snapToGrid w:val="0"/>
        <w:spacing w:before="60" w:after="60"/>
        <w:ind w:left="709" w:hanging="283"/>
        <w:rPr>
          <w:szCs w:val="20"/>
          <w:highlight w:val="green"/>
          <w:lang w:eastAsia="zh-CN"/>
        </w:rPr>
      </w:pPr>
      <w:r w:rsidRPr="0080061D">
        <w:rPr>
          <w:szCs w:val="20"/>
          <w:highlight w:val="green"/>
          <w:lang w:eastAsia="zh-CN"/>
        </w:rPr>
        <w:t>36.1</w:t>
      </w:r>
      <w:r w:rsidRPr="0080061D">
        <w:rPr>
          <w:rFonts w:hint="eastAsia"/>
          <w:szCs w:val="20"/>
          <w:highlight w:val="green"/>
          <w:lang w:eastAsia="zh-CN"/>
        </w:rPr>
        <w:t>41</w:t>
      </w:r>
      <w:r w:rsidRPr="0080061D">
        <w:rPr>
          <w:szCs w:val="20"/>
          <w:highlight w:val="green"/>
          <w:lang w:eastAsia="zh-CN"/>
        </w:rPr>
        <w:t xml:space="preserve"> CR for BS MMSE-IRC receiver - FRC definitions</w:t>
      </w:r>
      <w:r w:rsidR="006C0F90" w:rsidRPr="0080061D">
        <w:rPr>
          <w:szCs w:val="20"/>
          <w:highlight w:val="green"/>
          <w:lang w:eastAsia="zh-CN"/>
        </w:rPr>
        <w:t xml:space="preserve"> (NN/ALU)</w:t>
      </w:r>
    </w:p>
    <w:p w:rsidR="004768A7" w:rsidRPr="00E51E7E" w:rsidRDefault="004768A7" w:rsidP="00974588">
      <w:pPr>
        <w:pStyle w:val="a0"/>
        <w:rPr>
          <w:rFonts w:eastAsiaTheme="minorEastAsia"/>
          <w:lang w:val="en-US" w:eastAsia="zh-CN"/>
        </w:rPr>
      </w:pPr>
    </w:p>
    <w:p w:rsidR="002F1CBA" w:rsidRDefault="002F1CBA" w:rsidP="002F1CBA">
      <w:pPr>
        <w:pStyle w:val="1"/>
        <w:widowControl w:val="0"/>
        <w:numPr>
          <w:ilvl w:val="0"/>
          <w:numId w:val="2"/>
        </w:numPr>
        <w:pBdr>
          <w:top w:val="single" w:sz="12" w:space="1" w:color="auto"/>
        </w:pBdr>
        <w:tabs>
          <w:tab w:val="left" w:pos="284"/>
        </w:tabs>
        <w:adjustRightInd w:val="0"/>
        <w:snapToGrid w:val="0"/>
        <w:spacing w:beforeLines="150" w:before="468" w:afterLines="50" w:after="156"/>
        <w:jc w:val="both"/>
        <w:textAlignment w:val="baseline"/>
        <w:rPr>
          <w:rFonts w:ascii="Arial" w:eastAsia="宋体" w:hAnsi="Arial" w:cs="Arial"/>
          <w:b w:val="0"/>
          <w:lang w:eastAsia="zh-CN"/>
        </w:rPr>
      </w:pPr>
      <w:r>
        <w:rPr>
          <w:rFonts w:ascii="Arial" w:eastAsia="宋体" w:hAnsi="Arial" w:cs="Arial" w:hint="eastAsia"/>
          <w:b w:val="0"/>
          <w:lang w:eastAsia="zh-CN"/>
        </w:rPr>
        <w:t>Others</w:t>
      </w:r>
    </w:p>
    <w:p w:rsidR="00797769" w:rsidRPr="00797769" w:rsidRDefault="007D67A8" w:rsidP="00797769">
      <w:pPr>
        <w:numPr>
          <w:ilvl w:val="0"/>
          <w:numId w:val="6"/>
        </w:numPr>
        <w:snapToGrid w:val="0"/>
        <w:spacing w:before="60" w:after="60"/>
        <w:ind w:left="284" w:hanging="284"/>
        <w:rPr>
          <w:rFonts w:eastAsia="宋体"/>
          <w:b/>
          <w:lang w:eastAsia="zh-CN"/>
        </w:rPr>
      </w:pPr>
      <w:r>
        <w:rPr>
          <w:rFonts w:eastAsia="宋体" w:hint="eastAsia"/>
          <w:b/>
          <w:lang w:eastAsia="zh-CN"/>
        </w:rPr>
        <w:t>WI</w:t>
      </w:r>
      <w:r w:rsidRPr="00797769">
        <w:rPr>
          <w:rFonts w:eastAsia="宋体" w:hint="eastAsia"/>
          <w:b/>
          <w:lang w:eastAsia="zh-CN"/>
        </w:rPr>
        <w:t xml:space="preserve"> </w:t>
      </w:r>
      <w:r>
        <w:rPr>
          <w:rFonts w:eastAsia="宋体" w:hint="eastAsia"/>
          <w:b/>
          <w:lang w:eastAsia="zh-CN"/>
        </w:rPr>
        <w:t>t</w:t>
      </w:r>
      <w:r w:rsidR="00797769" w:rsidRPr="00797769">
        <w:rPr>
          <w:rFonts w:eastAsia="宋体" w:hint="eastAsia"/>
          <w:b/>
          <w:lang w:eastAsia="zh-CN"/>
        </w:rPr>
        <w:t>ime sche</w:t>
      </w:r>
      <w:r>
        <w:rPr>
          <w:rFonts w:eastAsia="宋体" w:hint="eastAsia"/>
          <w:b/>
          <w:lang w:eastAsia="zh-CN"/>
        </w:rPr>
        <w:t>dule:</w:t>
      </w:r>
    </w:p>
    <w:p w:rsidR="00797769" w:rsidRPr="00797769" w:rsidRDefault="00E26D36" w:rsidP="00797769">
      <w:pPr>
        <w:numPr>
          <w:ilvl w:val="1"/>
          <w:numId w:val="6"/>
        </w:numPr>
        <w:snapToGrid w:val="0"/>
        <w:spacing w:before="60" w:after="60"/>
        <w:ind w:left="709" w:hanging="283"/>
        <w:rPr>
          <w:rFonts w:eastAsiaTheme="minorEastAsia"/>
          <w:lang w:eastAsia="zh-CN"/>
        </w:rPr>
      </w:pPr>
      <w:r w:rsidRPr="00797769">
        <w:rPr>
          <w:rFonts w:eastAsiaTheme="minorEastAsia" w:hint="eastAsia"/>
          <w:lang w:eastAsia="zh-CN"/>
        </w:rPr>
        <w:t>T</w:t>
      </w:r>
      <w:r w:rsidR="00097FC4" w:rsidRPr="00797769">
        <w:rPr>
          <w:rFonts w:eastAsiaTheme="minorEastAsia" w:hint="eastAsia"/>
          <w:lang w:eastAsia="zh-CN"/>
        </w:rPr>
        <w:t xml:space="preserve">he WI is planned to be complete </w:t>
      </w:r>
      <w:r w:rsidR="00DD687E" w:rsidRPr="00797769">
        <w:rPr>
          <w:rFonts w:eastAsiaTheme="minorEastAsia" w:hint="eastAsia"/>
          <w:lang w:eastAsia="zh-CN"/>
        </w:rPr>
        <w:t>at</w:t>
      </w:r>
      <w:r w:rsidR="00097FC4" w:rsidRPr="00797769">
        <w:rPr>
          <w:rFonts w:eastAsiaTheme="minorEastAsia" w:hint="eastAsia"/>
          <w:lang w:eastAsia="zh-CN"/>
        </w:rPr>
        <w:t xml:space="preserve"> RAN4 #78bis meeting in this April. </w:t>
      </w:r>
    </w:p>
    <w:p w:rsidR="002F1CBA" w:rsidRPr="00D123A5" w:rsidRDefault="00097FC4" w:rsidP="00797769">
      <w:pPr>
        <w:numPr>
          <w:ilvl w:val="1"/>
          <w:numId w:val="6"/>
        </w:numPr>
        <w:snapToGrid w:val="0"/>
        <w:spacing w:before="60" w:after="60"/>
        <w:ind w:left="709" w:hanging="283"/>
        <w:rPr>
          <w:rFonts w:eastAsiaTheme="minorEastAsia"/>
          <w:lang w:eastAsia="zh-CN"/>
        </w:rPr>
      </w:pPr>
      <w:r w:rsidRPr="00D123A5">
        <w:rPr>
          <w:rFonts w:eastAsiaTheme="minorEastAsia" w:hint="eastAsia"/>
          <w:lang w:eastAsia="zh-CN"/>
        </w:rPr>
        <w:t xml:space="preserve">Considering the remaining </w:t>
      </w:r>
      <w:r w:rsidRPr="00D123A5">
        <w:rPr>
          <w:rFonts w:eastAsiaTheme="minorEastAsia"/>
          <w:lang w:eastAsia="zh-CN"/>
        </w:rPr>
        <w:t>work</w:t>
      </w:r>
      <w:r w:rsidRPr="00D123A5">
        <w:rPr>
          <w:rFonts w:eastAsiaTheme="minorEastAsia" w:hint="eastAsia"/>
          <w:lang w:eastAsia="zh-CN"/>
        </w:rPr>
        <w:t xml:space="preserve"> for the </w:t>
      </w:r>
      <w:proofErr w:type="spellStart"/>
      <w:r w:rsidRPr="00D123A5">
        <w:rPr>
          <w:rFonts w:eastAsiaTheme="minorEastAsia" w:hint="eastAsia"/>
          <w:lang w:eastAsia="zh-CN"/>
        </w:rPr>
        <w:t>async</w:t>
      </w:r>
      <w:proofErr w:type="spellEnd"/>
      <w:r w:rsidRPr="00D123A5">
        <w:rPr>
          <w:rFonts w:eastAsiaTheme="minorEastAsia" w:hint="eastAsia"/>
          <w:lang w:eastAsia="zh-CN"/>
        </w:rPr>
        <w:t xml:space="preserve"> network, shall we extend the WI by one RAN4 meeting cycle?</w:t>
      </w:r>
    </w:p>
    <w:p w:rsidR="00097FC4" w:rsidRPr="00E41F1B" w:rsidRDefault="00097FC4" w:rsidP="00097FC4">
      <w:pPr>
        <w:pStyle w:val="a0"/>
        <w:snapToGrid w:val="0"/>
        <w:rPr>
          <w:rFonts w:eastAsiaTheme="minorEastAsia"/>
          <w:lang w:val="en-US" w:eastAsia="zh-CN"/>
        </w:rPr>
      </w:pPr>
    </w:p>
    <w:sectPr w:rsidR="00097FC4" w:rsidRPr="00E41F1B" w:rsidSect="00DF0BC7">
      <w:footerReference w:type="default" r:id="rId21"/>
      <w:type w:val="continuous"/>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58E1" w:rsidRDefault="003058E1" w:rsidP="00D0447E">
      <w:r>
        <w:separator/>
      </w:r>
    </w:p>
  </w:endnote>
  <w:endnote w:type="continuationSeparator" w:id="0">
    <w:p w:rsidR="003058E1" w:rsidRDefault="003058E1" w:rsidP="00D0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CCD" w:rsidRPr="00FF7FC5" w:rsidRDefault="00832CCD" w:rsidP="0094604C">
    <w:pPr>
      <w:pStyle w:val="a5"/>
      <w:jc w:val="center"/>
      <w:rPr>
        <w:rFonts w:eastAsia="宋体"/>
        <w:lang w:eastAsia="zh-CN"/>
      </w:rPr>
    </w:pPr>
    <w:r>
      <w:fldChar w:fldCharType="begin"/>
    </w:r>
    <w:r>
      <w:instrText>PAGE   \* MERGEFORMAT</w:instrText>
    </w:r>
    <w:r>
      <w:fldChar w:fldCharType="separate"/>
    </w:r>
    <w:r w:rsidR="008C227E" w:rsidRPr="008C227E">
      <w:rPr>
        <w:noProof/>
        <w:lang w:val="zh-CN" w:eastAsia="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58E1" w:rsidRDefault="003058E1" w:rsidP="00D0447E">
      <w:r>
        <w:separator/>
      </w:r>
    </w:p>
  </w:footnote>
  <w:footnote w:type="continuationSeparator" w:id="0">
    <w:p w:rsidR="003058E1" w:rsidRDefault="003058E1" w:rsidP="00D0447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B501C"/>
    <w:multiLevelType w:val="hybridMultilevel"/>
    <w:tmpl w:val="35C2C6B6"/>
    <w:lvl w:ilvl="0" w:tplc="0409000B">
      <w:start w:val="1"/>
      <w:numFmt w:val="bullet"/>
      <w:lvlText w:val=""/>
      <w:lvlJc w:val="left"/>
      <w:pPr>
        <w:ind w:left="420" w:hanging="420"/>
      </w:pPr>
      <w:rPr>
        <w:rFonts w:ascii="Wingdings" w:hAnsi="Wingdings" w:hint="default"/>
      </w:rPr>
    </w:lvl>
    <w:lvl w:ilvl="1" w:tplc="A00EBA88">
      <w:start w:val="9"/>
      <w:numFmt w:val="bullet"/>
      <w:lvlText w:val=""/>
      <w:lvlJc w:val="left"/>
      <w:pPr>
        <w:ind w:left="840" w:hanging="420"/>
      </w:pPr>
      <w:rPr>
        <w:rFonts w:ascii="Symbol" w:eastAsia="宋体" w:hAnsi="Symbol" w:cs="Times New Roman" w:hint="default"/>
      </w:rPr>
    </w:lvl>
    <w:lvl w:ilvl="2" w:tplc="08090003">
      <w:start w:val="1"/>
      <w:numFmt w:val="bullet"/>
      <w:lvlText w:val="o"/>
      <w:lvlJc w:val="left"/>
      <w:pPr>
        <w:ind w:left="1413" w:hanging="420"/>
      </w:pPr>
      <w:rPr>
        <w:rFonts w:ascii="Courier New" w:hAnsi="Courier New" w:cs="Courier New" w:hint="default"/>
      </w:rPr>
    </w:lvl>
    <w:lvl w:ilvl="3" w:tplc="0A860F42">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0F6EE9"/>
    <w:multiLevelType w:val="hybridMultilevel"/>
    <w:tmpl w:val="78E2D4A2"/>
    <w:lvl w:ilvl="0" w:tplc="FFFFFFFF">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nsid w:val="09646D05"/>
    <w:multiLevelType w:val="hybridMultilevel"/>
    <w:tmpl w:val="323A204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AF90ADF8">
      <w:start w:val="1"/>
      <w:numFmt w:val="bullet"/>
      <w:lvlText w:val=""/>
      <w:lvlJc w:val="left"/>
      <w:pPr>
        <w:ind w:left="1413" w:hanging="420"/>
      </w:pPr>
      <w:rPr>
        <w:rFonts w:ascii="Symbol" w:eastAsia="MS Mincho" w:hAnsi="Symbol" w:cs="Times New Roman" w:hint="default"/>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0FCD514F"/>
    <w:multiLevelType w:val="hybridMultilevel"/>
    <w:tmpl w:val="02DE6130"/>
    <w:lvl w:ilvl="0" w:tplc="04090001">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5">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C30182D"/>
    <w:multiLevelType w:val="hybridMultilevel"/>
    <w:tmpl w:val="4022D5B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EB91C1F"/>
    <w:multiLevelType w:val="hybridMultilevel"/>
    <w:tmpl w:val="30F81EBE"/>
    <w:lvl w:ilvl="0" w:tplc="040C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0C16593"/>
    <w:multiLevelType w:val="hybridMultilevel"/>
    <w:tmpl w:val="11380AB6"/>
    <w:lvl w:ilvl="0" w:tplc="04090001">
      <w:start w:val="1"/>
      <w:numFmt w:val="bullet"/>
      <w:lvlText w:val=""/>
      <w:lvlJc w:val="left"/>
      <w:pPr>
        <w:tabs>
          <w:tab w:val="num" w:pos="930"/>
        </w:tabs>
        <w:ind w:left="930" w:hanging="570"/>
      </w:pPr>
      <w:rPr>
        <w:rFonts w:ascii="Symbol" w:hAnsi="Symbol" w:hint="default"/>
      </w:rPr>
    </w:lvl>
    <w:lvl w:ilvl="1" w:tplc="08090003">
      <w:start w:val="1"/>
      <w:numFmt w:val="bullet"/>
      <w:lvlText w:val="o"/>
      <w:lvlJc w:val="left"/>
      <w:pPr>
        <w:tabs>
          <w:tab w:val="num" w:pos="1650"/>
        </w:tabs>
        <w:ind w:left="1650" w:hanging="570"/>
      </w:pPr>
      <w:rPr>
        <w:rFonts w:ascii="Courier New" w:hAnsi="Courier New" w:cs="Courier New" w:hint="default"/>
      </w:rPr>
    </w:lvl>
    <w:lvl w:ilvl="2" w:tplc="DDE2D9DC">
      <w:start w:val="1"/>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nsid w:val="42306C14"/>
    <w:multiLevelType w:val="hybridMultilevel"/>
    <w:tmpl w:val="B3F41254"/>
    <w:lvl w:ilvl="0" w:tplc="8BA83AE0">
      <w:start w:val="1"/>
      <w:numFmt w:val="bullet"/>
      <w:lvlText w:val=""/>
      <w:lvlJc w:val="left"/>
      <w:pPr>
        <w:ind w:left="420" w:hanging="420"/>
      </w:pPr>
      <w:rPr>
        <w:rFonts w:ascii="Wingdings" w:hAnsi="Wingdings" w:hint="default"/>
        <w:color w:val="auto"/>
      </w:rPr>
    </w:lvl>
    <w:lvl w:ilvl="1" w:tplc="A00EBA88">
      <w:start w:val="9"/>
      <w:numFmt w:val="bullet"/>
      <w:lvlText w:val=""/>
      <w:lvlJc w:val="left"/>
      <w:pPr>
        <w:ind w:left="840" w:hanging="420"/>
      </w:pPr>
      <w:rPr>
        <w:rFonts w:ascii="Symbol" w:eastAsia="宋体" w:hAnsi="Symbol" w:cs="Times New Roman" w:hint="default"/>
      </w:rPr>
    </w:lvl>
    <w:lvl w:ilvl="2" w:tplc="08090003">
      <w:start w:val="1"/>
      <w:numFmt w:val="bullet"/>
      <w:lvlText w:val="o"/>
      <w:lvlJc w:val="left"/>
      <w:pPr>
        <w:ind w:left="1413"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3A1368B"/>
    <w:multiLevelType w:val="hybridMultilevel"/>
    <w:tmpl w:val="52B2F892"/>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86002420">
      <w:start w:val="1"/>
      <w:numFmt w:val="bullet"/>
      <w:lvlText w:val=""/>
      <w:lvlJc w:val="left"/>
      <w:pPr>
        <w:ind w:left="1636" w:hanging="360"/>
      </w:pPr>
      <w:rPr>
        <w:rFonts w:ascii="Wingdings" w:hAnsi="Wingdings" w:hint="default"/>
      </w:rPr>
    </w:lvl>
    <w:lvl w:ilvl="3" w:tplc="040C0001">
      <w:start w:val="1"/>
      <w:numFmt w:val="decimal"/>
      <w:lvlText w:val="%4."/>
      <w:lvlJc w:val="left"/>
      <w:pPr>
        <w:tabs>
          <w:tab w:val="num" w:pos="3229"/>
        </w:tabs>
        <w:ind w:left="3229" w:hanging="360"/>
      </w:p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1">
    <w:nsid w:val="4A655B2A"/>
    <w:multiLevelType w:val="hybridMultilevel"/>
    <w:tmpl w:val="63FEA58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BC747BA"/>
    <w:multiLevelType w:val="hybridMultilevel"/>
    <w:tmpl w:val="DA72C89C"/>
    <w:lvl w:ilvl="0" w:tplc="0409000B">
      <w:start w:val="1"/>
      <w:numFmt w:val="bullet"/>
      <w:lvlText w:val=""/>
      <w:lvlJc w:val="left"/>
      <w:pPr>
        <w:ind w:left="420" w:hanging="420"/>
      </w:pPr>
      <w:rPr>
        <w:rFonts w:ascii="Wingdings" w:hAnsi="Wingdings" w:hint="default"/>
      </w:rPr>
    </w:lvl>
    <w:lvl w:ilvl="1" w:tplc="A00EBA88">
      <w:start w:val="9"/>
      <w:numFmt w:val="bullet"/>
      <w:lvlText w:val=""/>
      <w:lvlJc w:val="left"/>
      <w:pPr>
        <w:ind w:left="840" w:hanging="420"/>
      </w:pPr>
      <w:rPr>
        <w:rFonts w:ascii="Symbol" w:eastAsia="宋体" w:hAnsi="Symbol" w:cs="Times New Roman" w:hint="default"/>
      </w:rPr>
    </w:lvl>
    <w:lvl w:ilvl="2" w:tplc="08090003">
      <w:start w:val="1"/>
      <w:numFmt w:val="bullet"/>
      <w:lvlText w:val="o"/>
      <w:lvlJc w:val="left"/>
      <w:pPr>
        <w:ind w:left="1413" w:hanging="420"/>
      </w:pPr>
      <w:rPr>
        <w:rFonts w:ascii="Courier New" w:hAnsi="Courier New" w:cs="Courier New" w:hint="default"/>
      </w:rPr>
    </w:lvl>
    <w:lvl w:ilvl="3" w:tplc="DDE2D9DC">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CF111A0"/>
    <w:multiLevelType w:val="hybridMultilevel"/>
    <w:tmpl w:val="5750F3C2"/>
    <w:lvl w:ilvl="0" w:tplc="D3FE5846">
      <w:start w:val="1"/>
      <w:numFmt w:val="bullet"/>
      <w:lvlText w:val=""/>
      <w:lvlJc w:val="left"/>
      <w:pPr>
        <w:ind w:left="720" w:hanging="360"/>
      </w:pPr>
      <w:rPr>
        <w:rFonts w:ascii="Wingdings" w:hAnsi="Wingdings" w:hint="default"/>
        <w:lang w:val="x-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086193"/>
    <w:multiLevelType w:val="hybridMultilevel"/>
    <w:tmpl w:val="3E4C3E2A"/>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4090009">
      <w:start w:val="1"/>
      <w:numFmt w:val="bullet"/>
      <w:lvlText w:val=""/>
      <w:lvlJc w:val="left"/>
      <w:pPr>
        <w:ind w:left="1636" w:hanging="360"/>
      </w:pPr>
      <w:rPr>
        <w:rFonts w:ascii="Wingdings" w:hAnsi="Wingdings" w:hint="default"/>
      </w:rPr>
    </w:lvl>
    <w:lvl w:ilvl="3" w:tplc="040C0001">
      <w:start w:val="1"/>
      <w:numFmt w:val="decimal"/>
      <w:lvlText w:val="%4."/>
      <w:lvlJc w:val="left"/>
      <w:pPr>
        <w:tabs>
          <w:tab w:val="num" w:pos="3229"/>
        </w:tabs>
        <w:ind w:left="3229" w:hanging="360"/>
      </w:pPr>
    </w:lvl>
    <w:lvl w:ilvl="4" w:tplc="040C0003">
      <w:start w:val="1"/>
      <w:numFmt w:val="decimal"/>
      <w:lvlText w:val="%5."/>
      <w:lvlJc w:val="left"/>
      <w:pPr>
        <w:tabs>
          <w:tab w:val="num" w:pos="3949"/>
        </w:tabs>
        <w:ind w:left="3949" w:hanging="360"/>
      </w:p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5">
    <w:nsid w:val="53CE4AB4"/>
    <w:multiLevelType w:val="hybridMultilevel"/>
    <w:tmpl w:val="6486F65A"/>
    <w:lvl w:ilvl="0" w:tplc="A00EBA88">
      <w:start w:val="9"/>
      <w:numFmt w:val="bullet"/>
      <w:lvlText w:val=""/>
      <w:lvlJc w:val="left"/>
      <w:pPr>
        <w:ind w:left="720" w:hanging="360"/>
      </w:pPr>
      <w:rPr>
        <w:rFonts w:ascii="Symbol" w:eastAsia="宋体" w:hAnsi="Symbol" w:cs="Times New Roman" w:hint="default"/>
        <w:lang w:val="x-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7">
    <w:nsid w:val="6F6A0457"/>
    <w:multiLevelType w:val="hybridMultilevel"/>
    <w:tmpl w:val="422E69EE"/>
    <w:lvl w:ilvl="0" w:tplc="04090001">
      <w:start w:val="1"/>
      <w:numFmt w:val="bullet"/>
      <w:lvlText w:val=""/>
      <w:lvlJc w:val="left"/>
      <w:pPr>
        <w:tabs>
          <w:tab w:val="num" w:pos="930"/>
        </w:tabs>
        <w:ind w:left="930" w:hanging="570"/>
      </w:pPr>
      <w:rPr>
        <w:rFonts w:ascii="Symbol" w:hAnsi="Symbol" w:hint="default"/>
      </w:rPr>
    </w:lvl>
    <w:lvl w:ilvl="1" w:tplc="DDE2D9DC">
      <w:start w:val="1"/>
      <w:numFmt w:val="bullet"/>
      <w:lvlText w:val="−"/>
      <w:lvlJc w:val="left"/>
      <w:pPr>
        <w:tabs>
          <w:tab w:val="num" w:pos="1650"/>
        </w:tabs>
        <w:ind w:left="1650" w:hanging="570"/>
      </w:pPr>
      <w:rPr>
        <w:rFonts w:ascii="Arial" w:hAnsi="Arial" w:hint="default"/>
      </w:rPr>
    </w:lvl>
    <w:lvl w:ilvl="2" w:tplc="04090009">
      <w:start w:val="1"/>
      <w:numFmt w:val="bullet"/>
      <w:lvlText w:val=""/>
      <w:lvlJc w:val="left"/>
      <w:pPr>
        <w:tabs>
          <w:tab w:val="num" w:pos="2160"/>
        </w:tabs>
        <w:ind w:left="2160" w:hanging="360"/>
      </w:pPr>
      <w:rPr>
        <w:rFonts w:ascii="Wingdings" w:hAnsi="Wingdings" w:hint="default"/>
      </w:rPr>
    </w:lvl>
    <w:lvl w:ilvl="3" w:tplc="04090009">
      <w:start w:val="1"/>
      <w:numFmt w:val="bullet"/>
      <w:lvlText w:val=""/>
      <w:lvlJc w:val="left"/>
      <w:pPr>
        <w:tabs>
          <w:tab w:val="num" w:pos="2880"/>
        </w:tabs>
        <w:ind w:left="2880" w:hanging="360"/>
      </w:pPr>
      <w:rPr>
        <w:rFonts w:ascii="Wingdings" w:hAnsi="Wingdings"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71063DCA"/>
    <w:multiLevelType w:val="hybridMultilevel"/>
    <w:tmpl w:val="3B58FE94"/>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736D6E2A"/>
    <w:multiLevelType w:val="hybridMultilevel"/>
    <w:tmpl w:val="EB7A4AE8"/>
    <w:lvl w:ilvl="0" w:tplc="F2F8DA84">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9"/>
  </w:num>
  <w:num w:numId="2">
    <w:abstractNumId w:val="5"/>
  </w:num>
  <w:num w:numId="3">
    <w:abstractNumId w:val="16"/>
  </w:num>
  <w:num w:numId="4">
    <w:abstractNumId w:val="10"/>
  </w:num>
  <w:num w:numId="5">
    <w:abstractNumId w:val="13"/>
  </w:num>
  <w:num w:numId="6">
    <w:abstractNumId w:val="9"/>
  </w:num>
  <w:num w:numId="7">
    <w:abstractNumId w:val="11"/>
  </w:num>
  <w:num w:numId="8">
    <w:abstractNumId w:val="4"/>
  </w:num>
  <w:num w:numId="9">
    <w:abstractNumId w:val="17"/>
  </w:num>
  <w:num w:numId="10">
    <w:abstractNumId w:val="2"/>
  </w:num>
  <w:num w:numId="11">
    <w:abstractNumId w:val="6"/>
  </w:num>
  <w:num w:numId="12">
    <w:abstractNumId w:val="18"/>
  </w:num>
  <w:num w:numId="13">
    <w:abstractNumId w:val="15"/>
  </w:num>
  <w:num w:numId="14">
    <w:abstractNumId w:val="1"/>
  </w:num>
  <w:num w:numId="15">
    <w:abstractNumId w:val="8"/>
  </w:num>
  <w:num w:numId="16">
    <w:abstractNumId w:val="7"/>
  </w:num>
  <w:num w:numId="17">
    <w:abstractNumId w:val="3"/>
  </w:num>
  <w:num w:numId="18">
    <w:abstractNumId w:val="14"/>
  </w:num>
  <w:num w:numId="19">
    <w:abstractNumId w:val="12"/>
  </w:num>
  <w:num w:numId="2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bordersDoNotSurroundHeader/>
  <w:bordersDoNotSurroundFooter/>
  <w:proofState w:spelling="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3F46"/>
    <w:rsid w:val="00004D05"/>
    <w:rsid w:val="00006D8B"/>
    <w:rsid w:val="00007BB5"/>
    <w:rsid w:val="00011BC2"/>
    <w:rsid w:val="00014AC6"/>
    <w:rsid w:val="00014B12"/>
    <w:rsid w:val="00016DDE"/>
    <w:rsid w:val="0001763F"/>
    <w:rsid w:val="0001780D"/>
    <w:rsid w:val="00020DA6"/>
    <w:rsid w:val="00021FFD"/>
    <w:rsid w:val="00023806"/>
    <w:rsid w:val="00025D42"/>
    <w:rsid w:val="0003440A"/>
    <w:rsid w:val="00034C40"/>
    <w:rsid w:val="00036F0C"/>
    <w:rsid w:val="0004009D"/>
    <w:rsid w:val="00042706"/>
    <w:rsid w:val="000439BA"/>
    <w:rsid w:val="0004496E"/>
    <w:rsid w:val="00044E25"/>
    <w:rsid w:val="000458DB"/>
    <w:rsid w:val="000465B6"/>
    <w:rsid w:val="00046853"/>
    <w:rsid w:val="00047398"/>
    <w:rsid w:val="000500BC"/>
    <w:rsid w:val="000500FC"/>
    <w:rsid w:val="0005037D"/>
    <w:rsid w:val="00050A0E"/>
    <w:rsid w:val="00050F80"/>
    <w:rsid w:val="000514D1"/>
    <w:rsid w:val="00053795"/>
    <w:rsid w:val="00054F43"/>
    <w:rsid w:val="00056BB8"/>
    <w:rsid w:val="00056D45"/>
    <w:rsid w:val="00061323"/>
    <w:rsid w:val="00061E13"/>
    <w:rsid w:val="0006223F"/>
    <w:rsid w:val="000633B1"/>
    <w:rsid w:val="00065652"/>
    <w:rsid w:val="000657FF"/>
    <w:rsid w:val="00065F06"/>
    <w:rsid w:val="00066BA4"/>
    <w:rsid w:val="00066DF1"/>
    <w:rsid w:val="0006739E"/>
    <w:rsid w:val="000675D4"/>
    <w:rsid w:val="000718EE"/>
    <w:rsid w:val="00072CD7"/>
    <w:rsid w:val="00075062"/>
    <w:rsid w:val="0007582B"/>
    <w:rsid w:val="00075FED"/>
    <w:rsid w:val="00076BC4"/>
    <w:rsid w:val="00077567"/>
    <w:rsid w:val="0007778A"/>
    <w:rsid w:val="00085D61"/>
    <w:rsid w:val="00085FFC"/>
    <w:rsid w:val="00092822"/>
    <w:rsid w:val="00092B33"/>
    <w:rsid w:val="00093283"/>
    <w:rsid w:val="000937E4"/>
    <w:rsid w:val="0009489C"/>
    <w:rsid w:val="000960A5"/>
    <w:rsid w:val="000962F7"/>
    <w:rsid w:val="00096831"/>
    <w:rsid w:val="00097CA4"/>
    <w:rsid w:val="00097FC4"/>
    <w:rsid w:val="000A1273"/>
    <w:rsid w:val="000A1E2F"/>
    <w:rsid w:val="000A2468"/>
    <w:rsid w:val="000A441A"/>
    <w:rsid w:val="000A51D6"/>
    <w:rsid w:val="000B01CA"/>
    <w:rsid w:val="000B03B9"/>
    <w:rsid w:val="000B0A41"/>
    <w:rsid w:val="000B1B09"/>
    <w:rsid w:val="000B27E1"/>
    <w:rsid w:val="000B3080"/>
    <w:rsid w:val="000B4B4F"/>
    <w:rsid w:val="000B55ED"/>
    <w:rsid w:val="000B5C75"/>
    <w:rsid w:val="000B5D92"/>
    <w:rsid w:val="000B7483"/>
    <w:rsid w:val="000B7703"/>
    <w:rsid w:val="000C079F"/>
    <w:rsid w:val="000C380E"/>
    <w:rsid w:val="000C6D44"/>
    <w:rsid w:val="000D18EF"/>
    <w:rsid w:val="000D293E"/>
    <w:rsid w:val="000D30B7"/>
    <w:rsid w:val="000D3875"/>
    <w:rsid w:val="000D3D8D"/>
    <w:rsid w:val="000D4A40"/>
    <w:rsid w:val="000D62A0"/>
    <w:rsid w:val="000D751F"/>
    <w:rsid w:val="000E7DED"/>
    <w:rsid w:val="000F0BCE"/>
    <w:rsid w:val="000F21F0"/>
    <w:rsid w:val="000F57E5"/>
    <w:rsid w:val="00100CDC"/>
    <w:rsid w:val="00100EDE"/>
    <w:rsid w:val="001010F7"/>
    <w:rsid w:val="00105CF1"/>
    <w:rsid w:val="00106A9E"/>
    <w:rsid w:val="00107284"/>
    <w:rsid w:val="0011009A"/>
    <w:rsid w:val="001107B5"/>
    <w:rsid w:val="00111CC6"/>
    <w:rsid w:val="00111D87"/>
    <w:rsid w:val="00112AE4"/>
    <w:rsid w:val="00112F1A"/>
    <w:rsid w:val="001141AB"/>
    <w:rsid w:val="00114BF7"/>
    <w:rsid w:val="0012153A"/>
    <w:rsid w:val="00122D16"/>
    <w:rsid w:val="00124D7D"/>
    <w:rsid w:val="00125289"/>
    <w:rsid w:val="00125634"/>
    <w:rsid w:val="0013050E"/>
    <w:rsid w:val="00131471"/>
    <w:rsid w:val="00132A70"/>
    <w:rsid w:val="0013370B"/>
    <w:rsid w:val="00133FAA"/>
    <w:rsid w:val="0013501A"/>
    <w:rsid w:val="001362E2"/>
    <w:rsid w:val="001406DD"/>
    <w:rsid w:val="00141E82"/>
    <w:rsid w:val="00141F18"/>
    <w:rsid w:val="001451F4"/>
    <w:rsid w:val="00145288"/>
    <w:rsid w:val="001457BE"/>
    <w:rsid w:val="0014651D"/>
    <w:rsid w:val="00147B45"/>
    <w:rsid w:val="00150215"/>
    <w:rsid w:val="00151FEC"/>
    <w:rsid w:val="0015280C"/>
    <w:rsid w:val="00152C88"/>
    <w:rsid w:val="00153B4E"/>
    <w:rsid w:val="00156150"/>
    <w:rsid w:val="00160717"/>
    <w:rsid w:val="001607BF"/>
    <w:rsid w:val="001616A2"/>
    <w:rsid w:val="00162A1F"/>
    <w:rsid w:val="00163A5F"/>
    <w:rsid w:val="00163A90"/>
    <w:rsid w:val="00163CC0"/>
    <w:rsid w:val="00165417"/>
    <w:rsid w:val="00166AC2"/>
    <w:rsid w:val="0017047D"/>
    <w:rsid w:val="001716BC"/>
    <w:rsid w:val="00173177"/>
    <w:rsid w:val="001733CC"/>
    <w:rsid w:val="00173DA0"/>
    <w:rsid w:val="001742B3"/>
    <w:rsid w:val="00174509"/>
    <w:rsid w:val="00174731"/>
    <w:rsid w:val="00174A66"/>
    <w:rsid w:val="00175386"/>
    <w:rsid w:val="00175CC8"/>
    <w:rsid w:val="00177EF1"/>
    <w:rsid w:val="00184B78"/>
    <w:rsid w:val="0018691F"/>
    <w:rsid w:val="001874E4"/>
    <w:rsid w:val="00191CB5"/>
    <w:rsid w:val="0019231A"/>
    <w:rsid w:val="00192952"/>
    <w:rsid w:val="00194B9B"/>
    <w:rsid w:val="00195003"/>
    <w:rsid w:val="001957CA"/>
    <w:rsid w:val="001963D8"/>
    <w:rsid w:val="0019674C"/>
    <w:rsid w:val="00196754"/>
    <w:rsid w:val="00196D9B"/>
    <w:rsid w:val="00197AAF"/>
    <w:rsid w:val="001A27A3"/>
    <w:rsid w:val="001A2F9C"/>
    <w:rsid w:val="001A343C"/>
    <w:rsid w:val="001A3CED"/>
    <w:rsid w:val="001A488B"/>
    <w:rsid w:val="001A582F"/>
    <w:rsid w:val="001B0528"/>
    <w:rsid w:val="001B2582"/>
    <w:rsid w:val="001B4B86"/>
    <w:rsid w:val="001B5069"/>
    <w:rsid w:val="001B58FB"/>
    <w:rsid w:val="001B6464"/>
    <w:rsid w:val="001B7552"/>
    <w:rsid w:val="001C04D1"/>
    <w:rsid w:val="001C1B87"/>
    <w:rsid w:val="001C3318"/>
    <w:rsid w:val="001C36BD"/>
    <w:rsid w:val="001C3FA7"/>
    <w:rsid w:val="001C4660"/>
    <w:rsid w:val="001C63FD"/>
    <w:rsid w:val="001C711A"/>
    <w:rsid w:val="001D0342"/>
    <w:rsid w:val="001D04D8"/>
    <w:rsid w:val="001D0987"/>
    <w:rsid w:val="001D1410"/>
    <w:rsid w:val="001D2FAE"/>
    <w:rsid w:val="001D3801"/>
    <w:rsid w:val="001D43FD"/>
    <w:rsid w:val="001D5034"/>
    <w:rsid w:val="001D5DF0"/>
    <w:rsid w:val="001E1FE5"/>
    <w:rsid w:val="001E27D3"/>
    <w:rsid w:val="001E4095"/>
    <w:rsid w:val="001E4134"/>
    <w:rsid w:val="001E4252"/>
    <w:rsid w:val="001E457C"/>
    <w:rsid w:val="001E48E1"/>
    <w:rsid w:val="001E4D46"/>
    <w:rsid w:val="001E5FB9"/>
    <w:rsid w:val="001E681A"/>
    <w:rsid w:val="001E6C83"/>
    <w:rsid w:val="001F00C1"/>
    <w:rsid w:val="001F268C"/>
    <w:rsid w:val="001F4C41"/>
    <w:rsid w:val="001F6322"/>
    <w:rsid w:val="001F7117"/>
    <w:rsid w:val="001F7DDF"/>
    <w:rsid w:val="0020097B"/>
    <w:rsid w:val="002052D3"/>
    <w:rsid w:val="00206025"/>
    <w:rsid w:val="00210260"/>
    <w:rsid w:val="00210A5F"/>
    <w:rsid w:val="00212B30"/>
    <w:rsid w:val="002137E6"/>
    <w:rsid w:val="00214E19"/>
    <w:rsid w:val="00215098"/>
    <w:rsid w:val="00215FAE"/>
    <w:rsid w:val="00217074"/>
    <w:rsid w:val="002177A3"/>
    <w:rsid w:val="00217F41"/>
    <w:rsid w:val="00222D08"/>
    <w:rsid w:val="00224D39"/>
    <w:rsid w:val="0022552D"/>
    <w:rsid w:val="00227B7E"/>
    <w:rsid w:val="00233639"/>
    <w:rsid w:val="002349BE"/>
    <w:rsid w:val="00236A52"/>
    <w:rsid w:val="00240B57"/>
    <w:rsid w:val="00241877"/>
    <w:rsid w:val="00242BB6"/>
    <w:rsid w:val="00243C08"/>
    <w:rsid w:val="00244255"/>
    <w:rsid w:val="002449D1"/>
    <w:rsid w:val="002452F6"/>
    <w:rsid w:val="002472AD"/>
    <w:rsid w:val="002476E4"/>
    <w:rsid w:val="002528AE"/>
    <w:rsid w:val="0025387E"/>
    <w:rsid w:val="00253F46"/>
    <w:rsid w:val="00253FAF"/>
    <w:rsid w:val="00254F56"/>
    <w:rsid w:val="00257240"/>
    <w:rsid w:val="00257B5E"/>
    <w:rsid w:val="00261E12"/>
    <w:rsid w:val="00261F0A"/>
    <w:rsid w:val="00262610"/>
    <w:rsid w:val="0026307F"/>
    <w:rsid w:val="002637C0"/>
    <w:rsid w:val="00264466"/>
    <w:rsid w:val="00265248"/>
    <w:rsid w:val="00271A50"/>
    <w:rsid w:val="00271CFE"/>
    <w:rsid w:val="002733B6"/>
    <w:rsid w:val="00275359"/>
    <w:rsid w:val="00280D19"/>
    <w:rsid w:val="00281805"/>
    <w:rsid w:val="00282FAE"/>
    <w:rsid w:val="00283A8A"/>
    <w:rsid w:val="00284A61"/>
    <w:rsid w:val="002853E9"/>
    <w:rsid w:val="0028645C"/>
    <w:rsid w:val="00286786"/>
    <w:rsid w:val="00291AC1"/>
    <w:rsid w:val="00291FA6"/>
    <w:rsid w:val="00293CDF"/>
    <w:rsid w:val="00294BD9"/>
    <w:rsid w:val="00295F35"/>
    <w:rsid w:val="002A1B83"/>
    <w:rsid w:val="002A2F78"/>
    <w:rsid w:val="002A7597"/>
    <w:rsid w:val="002A7AFA"/>
    <w:rsid w:val="002B0A76"/>
    <w:rsid w:val="002B0BBD"/>
    <w:rsid w:val="002B126F"/>
    <w:rsid w:val="002B204E"/>
    <w:rsid w:val="002B239D"/>
    <w:rsid w:val="002B3454"/>
    <w:rsid w:val="002B79BB"/>
    <w:rsid w:val="002C014E"/>
    <w:rsid w:val="002C06C0"/>
    <w:rsid w:val="002C0E7F"/>
    <w:rsid w:val="002C383F"/>
    <w:rsid w:val="002C440A"/>
    <w:rsid w:val="002C688C"/>
    <w:rsid w:val="002C7157"/>
    <w:rsid w:val="002C73CE"/>
    <w:rsid w:val="002D1367"/>
    <w:rsid w:val="002D1E7D"/>
    <w:rsid w:val="002D2256"/>
    <w:rsid w:val="002D2471"/>
    <w:rsid w:val="002D3588"/>
    <w:rsid w:val="002D5C33"/>
    <w:rsid w:val="002D65E1"/>
    <w:rsid w:val="002D6D09"/>
    <w:rsid w:val="002D70AC"/>
    <w:rsid w:val="002D7F4D"/>
    <w:rsid w:val="002E572D"/>
    <w:rsid w:val="002F06FB"/>
    <w:rsid w:val="002F080F"/>
    <w:rsid w:val="002F0E33"/>
    <w:rsid w:val="002F1357"/>
    <w:rsid w:val="002F1A2B"/>
    <w:rsid w:val="002F1CBA"/>
    <w:rsid w:val="002F2A4B"/>
    <w:rsid w:val="002F48E9"/>
    <w:rsid w:val="002F5E80"/>
    <w:rsid w:val="002F692C"/>
    <w:rsid w:val="002F7C58"/>
    <w:rsid w:val="00300D37"/>
    <w:rsid w:val="003027F1"/>
    <w:rsid w:val="00302D15"/>
    <w:rsid w:val="00302E7C"/>
    <w:rsid w:val="003058E1"/>
    <w:rsid w:val="00314909"/>
    <w:rsid w:val="003169CD"/>
    <w:rsid w:val="0031791A"/>
    <w:rsid w:val="003200CA"/>
    <w:rsid w:val="00320487"/>
    <w:rsid w:val="00320C0B"/>
    <w:rsid w:val="00321A0F"/>
    <w:rsid w:val="0032268B"/>
    <w:rsid w:val="00325830"/>
    <w:rsid w:val="00325E65"/>
    <w:rsid w:val="003272EF"/>
    <w:rsid w:val="00331905"/>
    <w:rsid w:val="00332BB9"/>
    <w:rsid w:val="00332D6B"/>
    <w:rsid w:val="003330D4"/>
    <w:rsid w:val="00333DFA"/>
    <w:rsid w:val="00335C92"/>
    <w:rsid w:val="00340C57"/>
    <w:rsid w:val="003415A4"/>
    <w:rsid w:val="00342A47"/>
    <w:rsid w:val="003448CE"/>
    <w:rsid w:val="00345F71"/>
    <w:rsid w:val="00347C81"/>
    <w:rsid w:val="003501C6"/>
    <w:rsid w:val="00351874"/>
    <w:rsid w:val="00351B58"/>
    <w:rsid w:val="0035326E"/>
    <w:rsid w:val="00354B37"/>
    <w:rsid w:val="00355292"/>
    <w:rsid w:val="003562E1"/>
    <w:rsid w:val="00356BD8"/>
    <w:rsid w:val="003570CA"/>
    <w:rsid w:val="00357340"/>
    <w:rsid w:val="00360352"/>
    <w:rsid w:val="00362313"/>
    <w:rsid w:val="00363847"/>
    <w:rsid w:val="00365FE2"/>
    <w:rsid w:val="0036755B"/>
    <w:rsid w:val="00367F87"/>
    <w:rsid w:val="00370AA2"/>
    <w:rsid w:val="00371E19"/>
    <w:rsid w:val="00372B4C"/>
    <w:rsid w:val="00372CBD"/>
    <w:rsid w:val="00374E61"/>
    <w:rsid w:val="00376A84"/>
    <w:rsid w:val="003770C0"/>
    <w:rsid w:val="003804CE"/>
    <w:rsid w:val="00381713"/>
    <w:rsid w:val="0038569A"/>
    <w:rsid w:val="0038591C"/>
    <w:rsid w:val="00386868"/>
    <w:rsid w:val="00392866"/>
    <w:rsid w:val="00392DF5"/>
    <w:rsid w:val="0039402F"/>
    <w:rsid w:val="00396705"/>
    <w:rsid w:val="003A1725"/>
    <w:rsid w:val="003A2A63"/>
    <w:rsid w:val="003A2D12"/>
    <w:rsid w:val="003A35D9"/>
    <w:rsid w:val="003A3DD0"/>
    <w:rsid w:val="003A3E6C"/>
    <w:rsid w:val="003A6ED3"/>
    <w:rsid w:val="003A763A"/>
    <w:rsid w:val="003B000F"/>
    <w:rsid w:val="003B20F3"/>
    <w:rsid w:val="003B2D87"/>
    <w:rsid w:val="003B44A3"/>
    <w:rsid w:val="003B682D"/>
    <w:rsid w:val="003B741F"/>
    <w:rsid w:val="003C00F5"/>
    <w:rsid w:val="003C0B65"/>
    <w:rsid w:val="003C2960"/>
    <w:rsid w:val="003C700A"/>
    <w:rsid w:val="003C784E"/>
    <w:rsid w:val="003D0198"/>
    <w:rsid w:val="003D1517"/>
    <w:rsid w:val="003D2D2C"/>
    <w:rsid w:val="003D5BB8"/>
    <w:rsid w:val="003D6018"/>
    <w:rsid w:val="003D7B93"/>
    <w:rsid w:val="003E067F"/>
    <w:rsid w:val="003E09A2"/>
    <w:rsid w:val="003E2FEC"/>
    <w:rsid w:val="003E3EBE"/>
    <w:rsid w:val="003E4131"/>
    <w:rsid w:val="003E4275"/>
    <w:rsid w:val="003F3875"/>
    <w:rsid w:val="003F3C48"/>
    <w:rsid w:val="003F60C6"/>
    <w:rsid w:val="003F6877"/>
    <w:rsid w:val="003F6A45"/>
    <w:rsid w:val="00404708"/>
    <w:rsid w:val="00404898"/>
    <w:rsid w:val="00404977"/>
    <w:rsid w:val="004053A9"/>
    <w:rsid w:val="00407E7B"/>
    <w:rsid w:val="0041035D"/>
    <w:rsid w:val="00410548"/>
    <w:rsid w:val="00412A9D"/>
    <w:rsid w:val="004147C0"/>
    <w:rsid w:val="00415A01"/>
    <w:rsid w:val="00415A10"/>
    <w:rsid w:val="00415EA9"/>
    <w:rsid w:val="004166DD"/>
    <w:rsid w:val="004177DE"/>
    <w:rsid w:val="00417DEC"/>
    <w:rsid w:val="00422163"/>
    <w:rsid w:val="00422978"/>
    <w:rsid w:val="0042796F"/>
    <w:rsid w:val="00430368"/>
    <w:rsid w:val="00430437"/>
    <w:rsid w:val="004343E4"/>
    <w:rsid w:val="00436966"/>
    <w:rsid w:val="00440AC0"/>
    <w:rsid w:val="00440CAD"/>
    <w:rsid w:val="00442471"/>
    <w:rsid w:val="00443F85"/>
    <w:rsid w:val="00444CDE"/>
    <w:rsid w:val="0044525D"/>
    <w:rsid w:val="00445D5C"/>
    <w:rsid w:val="00446DDD"/>
    <w:rsid w:val="004470E0"/>
    <w:rsid w:val="0044758D"/>
    <w:rsid w:val="00451378"/>
    <w:rsid w:val="00451583"/>
    <w:rsid w:val="00451C75"/>
    <w:rsid w:val="00451D7A"/>
    <w:rsid w:val="004523A0"/>
    <w:rsid w:val="00452BAC"/>
    <w:rsid w:val="004539F6"/>
    <w:rsid w:val="0045422B"/>
    <w:rsid w:val="00463539"/>
    <w:rsid w:val="00463820"/>
    <w:rsid w:val="00464439"/>
    <w:rsid w:val="00470839"/>
    <w:rsid w:val="00472013"/>
    <w:rsid w:val="0047201A"/>
    <w:rsid w:val="004728BC"/>
    <w:rsid w:val="004729A6"/>
    <w:rsid w:val="00474CD4"/>
    <w:rsid w:val="0047540F"/>
    <w:rsid w:val="0047554C"/>
    <w:rsid w:val="004768A7"/>
    <w:rsid w:val="004769CF"/>
    <w:rsid w:val="00480D5B"/>
    <w:rsid w:val="00481275"/>
    <w:rsid w:val="00481D43"/>
    <w:rsid w:val="00483F23"/>
    <w:rsid w:val="00484220"/>
    <w:rsid w:val="0048630E"/>
    <w:rsid w:val="004877CB"/>
    <w:rsid w:val="00491A25"/>
    <w:rsid w:val="00493E8A"/>
    <w:rsid w:val="00493FB1"/>
    <w:rsid w:val="004940F5"/>
    <w:rsid w:val="00495769"/>
    <w:rsid w:val="0049737F"/>
    <w:rsid w:val="00497E04"/>
    <w:rsid w:val="004A0138"/>
    <w:rsid w:val="004A0C71"/>
    <w:rsid w:val="004A0F81"/>
    <w:rsid w:val="004A1783"/>
    <w:rsid w:val="004A4750"/>
    <w:rsid w:val="004A4D9B"/>
    <w:rsid w:val="004A5E3B"/>
    <w:rsid w:val="004A7481"/>
    <w:rsid w:val="004B097C"/>
    <w:rsid w:val="004B24FA"/>
    <w:rsid w:val="004B37EB"/>
    <w:rsid w:val="004B3EEB"/>
    <w:rsid w:val="004B5241"/>
    <w:rsid w:val="004C0D18"/>
    <w:rsid w:val="004C13C3"/>
    <w:rsid w:val="004C1920"/>
    <w:rsid w:val="004C2091"/>
    <w:rsid w:val="004C6260"/>
    <w:rsid w:val="004C6C3B"/>
    <w:rsid w:val="004D285B"/>
    <w:rsid w:val="004D29FD"/>
    <w:rsid w:val="004D5639"/>
    <w:rsid w:val="004D6CC4"/>
    <w:rsid w:val="004D7C79"/>
    <w:rsid w:val="004E0F43"/>
    <w:rsid w:val="004E22F7"/>
    <w:rsid w:val="004E2ED5"/>
    <w:rsid w:val="004E31E6"/>
    <w:rsid w:val="004E3497"/>
    <w:rsid w:val="004E349A"/>
    <w:rsid w:val="004E4702"/>
    <w:rsid w:val="004E4CEC"/>
    <w:rsid w:val="004E52F4"/>
    <w:rsid w:val="004E55FA"/>
    <w:rsid w:val="004E6B43"/>
    <w:rsid w:val="004F0ED7"/>
    <w:rsid w:val="004F0F99"/>
    <w:rsid w:val="004F198C"/>
    <w:rsid w:val="004F25A2"/>
    <w:rsid w:val="004F37AC"/>
    <w:rsid w:val="004F3B49"/>
    <w:rsid w:val="004F3D24"/>
    <w:rsid w:val="004F58FA"/>
    <w:rsid w:val="004F6C16"/>
    <w:rsid w:val="004F74FD"/>
    <w:rsid w:val="00500BBD"/>
    <w:rsid w:val="00501C94"/>
    <w:rsid w:val="00502712"/>
    <w:rsid w:val="00504493"/>
    <w:rsid w:val="005044C2"/>
    <w:rsid w:val="0050516F"/>
    <w:rsid w:val="00507225"/>
    <w:rsid w:val="005129CB"/>
    <w:rsid w:val="00513708"/>
    <w:rsid w:val="005164F4"/>
    <w:rsid w:val="00517969"/>
    <w:rsid w:val="005206E7"/>
    <w:rsid w:val="0052103F"/>
    <w:rsid w:val="0052157A"/>
    <w:rsid w:val="00524806"/>
    <w:rsid w:val="00525839"/>
    <w:rsid w:val="0052687A"/>
    <w:rsid w:val="005270C8"/>
    <w:rsid w:val="005321E3"/>
    <w:rsid w:val="00532350"/>
    <w:rsid w:val="00532495"/>
    <w:rsid w:val="005324BF"/>
    <w:rsid w:val="0053621E"/>
    <w:rsid w:val="00536649"/>
    <w:rsid w:val="0053702A"/>
    <w:rsid w:val="00537238"/>
    <w:rsid w:val="0054043F"/>
    <w:rsid w:val="00540F77"/>
    <w:rsid w:val="00541073"/>
    <w:rsid w:val="005417F2"/>
    <w:rsid w:val="005423EC"/>
    <w:rsid w:val="00545483"/>
    <w:rsid w:val="005457D7"/>
    <w:rsid w:val="00546FE8"/>
    <w:rsid w:val="00547120"/>
    <w:rsid w:val="00547C59"/>
    <w:rsid w:val="005518CE"/>
    <w:rsid w:val="00551D3A"/>
    <w:rsid w:val="00551E7D"/>
    <w:rsid w:val="00556BC9"/>
    <w:rsid w:val="005573C5"/>
    <w:rsid w:val="00562D98"/>
    <w:rsid w:val="00564F8D"/>
    <w:rsid w:val="005661C3"/>
    <w:rsid w:val="005662F1"/>
    <w:rsid w:val="00566526"/>
    <w:rsid w:val="00567C03"/>
    <w:rsid w:val="00570903"/>
    <w:rsid w:val="0057443E"/>
    <w:rsid w:val="00574C9F"/>
    <w:rsid w:val="00576E0B"/>
    <w:rsid w:val="005770FC"/>
    <w:rsid w:val="005778C1"/>
    <w:rsid w:val="00581150"/>
    <w:rsid w:val="00581BC1"/>
    <w:rsid w:val="005833C0"/>
    <w:rsid w:val="00586B03"/>
    <w:rsid w:val="00587E10"/>
    <w:rsid w:val="00590839"/>
    <w:rsid w:val="00591A95"/>
    <w:rsid w:val="00591BBF"/>
    <w:rsid w:val="00591BE9"/>
    <w:rsid w:val="00592850"/>
    <w:rsid w:val="00592875"/>
    <w:rsid w:val="005936C1"/>
    <w:rsid w:val="0059458C"/>
    <w:rsid w:val="00594AD9"/>
    <w:rsid w:val="00595854"/>
    <w:rsid w:val="005A3444"/>
    <w:rsid w:val="005A3C1C"/>
    <w:rsid w:val="005A53A7"/>
    <w:rsid w:val="005A572A"/>
    <w:rsid w:val="005A59AC"/>
    <w:rsid w:val="005A5E57"/>
    <w:rsid w:val="005B1959"/>
    <w:rsid w:val="005B1C48"/>
    <w:rsid w:val="005B20A8"/>
    <w:rsid w:val="005B20D4"/>
    <w:rsid w:val="005B2EC4"/>
    <w:rsid w:val="005B3885"/>
    <w:rsid w:val="005B5374"/>
    <w:rsid w:val="005B55B4"/>
    <w:rsid w:val="005B5A97"/>
    <w:rsid w:val="005B63BE"/>
    <w:rsid w:val="005B6ADF"/>
    <w:rsid w:val="005B7609"/>
    <w:rsid w:val="005B7BA1"/>
    <w:rsid w:val="005C0A02"/>
    <w:rsid w:val="005C193A"/>
    <w:rsid w:val="005C63B4"/>
    <w:rsid w:val="005C7B9B"/>
    <w:rsid w:val="005D0799"/>
    <w:rsid w:val="005D1454"/>
    <w:rsid w:val="005D1BE8"/>
    <w:rsid w:val="005D3CCE"/>
    <w:rsid w:val="005D524B"/>
    <w:rsid w:val="005D5C0C"/>
    <w:rsid w:val="005E2D9E"/>
    <w:rsid w:val="005E5033"/>
    <w:rsid w:val="005E52FF"/>
    <w:rsid w:val="005E6295"/>
    <w:rsid w:val="005E7B04"/>
    <w:rsid w:val="005F5650"/>
    <w:rsid w:val="0060201F"/>
    <w:rsid w:val="0060276B"/>
    <w:rsid w:val="00604679"/>
    <w:rsid w:val="00604F4E"/>
    <w:rsid w:val="0060533D"/>
    <w:rsid w:val="00605F64"/>
    <w:rsid w:val="00606705"/>
    <w:rsid w:val="00606842"/>
    <w:rsid w:val="00607608"/>
    <w:rsid w:val="00607718"/>
    <w:rsid w:val="006105C9"/>
    <w:rsid w:val="00612C3F"/>
    <w:rsid w:val="00612DBF"/>
    <w:rsid w:val="006138CA"/>
    <w:rsid w:val="00613C40"/>
    <w:rsid w:val="00614594"/>
    <w:rsid w:val="00616F7C"/>
    <w:rsid w:val="0061717B"/>
    <w:rsid w:val="00623449"/>
    <w:rsid w:val="006239CC"/>
    <w:rsid w:val="00624ADE"/>
    <w:rsid w:val="00626B5B"/>
    <w:rsid w:val="00626ECA"/>
    <w:rsid w:val="00627562"/>
    <w:rsid w:val="00627C4A"/>
    <w:rsid w:val="006326BF"/>
    <w:rsid w:val="00633A27"/>
    <w:rsid w:val="006341AD"/>
    <w:rsid w:val="006358AA"/>
    <w:rsid w:val="00635CE8"/>
    <w:rsid w:val="006360DD"/>
    <w:rsid w:val="0063649F"/>
    <w:rsid w:val="00637E8C"/>
    <w:rsid w:val="006418E3"/>
    <w:rsid w:val="006419C8"/>
    <w:rsid w:val="0064527E"/>
    <w:rsid w:val="00646D00"/>
    <w:rsid w:val="00652E1E"/>
    <w:rsid w:val="00655335"/>
    <w:rsid w:val="0065621B"/>
    <w:rsid w:val="00656F31"/>
    <w:rsid w:val="006601DC"/>
    <w:rsid w:val="006610D4"/>
    <w:rsid w:val="00663231"/>
    <w:rsid w:val="00663697"/>
    <w:rsid w:val="00663F8A"/>
    <w:rsid w:val="00665CAD"/>
    <w:rsid w:val="0066652D"/>
    <w:rsid w:val="00666E73"/>
    <w:rsid w:val="00667D68"/>
    <w:rsid w:val="006728DB"/>
    <w:rsid w:val="00672A0A"/>
    <w:rsid w:val="00672C72"/>
    <w:rsid w:val="00672D59"/>
    <w:rsid w:val="00673429"/>
    <w:rsid w:val="00673EB1"/>
    <w:rsid w:val="006754ED"/>
    <w:rsid w:val="0067569C"/>
    <w:rsid w:val="00675B8E"/>
    <w:rsid w:val="00675C64"/>
    <w:rsid w:val="00675CB6"/>
    <w:rsid w:val="00676446"/>
    <w:rsid w:val="0067649E"/>
    <w:rsid w:val="00676587"/>
    <w:rsid w:val="00676C4B"/>
    <w:rsid w:val="006779AB"/>
    <w:rsid w:val="00680519"/>
    <w:rsid w:val="00680A72"/>
    <w:rsid w:val="00680FCC"/>
    <w:rsid w:val="00683DCD"/>
    <w:rsid w:val="006841BF"/>
    <w:rsid w:val="006856BA"/>
    <w:rsid w:val="006905F1"/>
    <w:rsid w:val="006918CE"/>
    <w:rsid w:val="00694F5A"/>
    <w:rsid w:val="00696BA8"/>
    <w:rsid w:val="00696C81"/>
    <w:rsid w:val="00696D17"/>
    <w:rsid w:val="006978C8"/>
    <w:rsid w:val="00697E40"/>
    <w:rsid w:val="006A14B3"/>
    <w:rsid w:val="006A2E4A"/>
    <w:rsid w:val="006A35AE"/>
    <w:rsid w:val="006A413E"/>
    <w:rsid w:val="006A442A"/>
    <w:rsid w:val="006A4CB0"/>
    <w:rsid w:val="006A65DA"/>
    <w:rsid w:val="006A685C"/>
    <w:rsid w:val="006A6AA8"/>
    <w:rsid w:val="006B330C"/>
    <w:rsid w:val="006B3F8C"/>
    <w:rsid w:val="006B44B8"/>
    <w:rsid w:val="006B5DC0"/>
    <w:rsid w:val="006B6511"/>
    <w:rsid w:val="006B77C1"/>
    <w:rsid w:val="006B7E10"/>
    <w:rsid w:val="006C0C06"/>
    <w:rsid w:val="006C0F90"/>
    <w:rsid w:val="006C26CD"/>
    <w:rsid w:val="006C3417"/>
    <w:rsid w:val="006C4E18"/>
    <w:rsid w:val="006C5090"/>
    <w:rsid w:val="006C5475"/>
    <w:rsid w:val="006C6411"/>
    <w:rsid w:val="006C7EE3"/>
    <w:rsid w:val="006D1FC9"/>
    <w:rsid w:val="006D2C02"/>
    <w:rsid w:val="006D42C7"/>
    <w:rsid w:val="006D5613"/>
    <w:rsid w:val="006D667C"/>
    <w:rsid w:val="006D7A42"/>
    <w:rsid w:val="006D7E7E"/>
    <w:rsid w:val="006E0EFE"/>
    <w:rsid w:val="006E1895"/>
    <w:rsid w:val="006E4223"/>
    <w:rsid w:val="006E43DB"/>
    <w:rsid w:val="006E52B3"/>
    <w:rsid w:val="006E73DC"/>
    <w:rsid w:val="006E7D84"/>
    <w:rsid w:val="006F3AB7"/>
    <w:rsid w:val="006F5083"/>
    <w:rsid w:val="006F549A"/>
    <w:rsid w:val="006F6D2F"/>
    <w:rsid w:val="006F7623"/>
    <w:rsid w:val="007012BC"/>
    <w:rsid w:val="00701AB8"/>
    <w:rsid w:val="007034CF"/>
    <w:rsid w:val="00704B5A"/>
    <w:rsid w:val="007062DA"/>
    <w:rsid w:val="00711489"/>
    <w:rsid w:val="007119C8"/>
    <w:rsid w:val="00713E19"/>
    <w:rsid w:val="0071454C"/>
    <w:rsid w:val="00714F52"/>
    <w:rsid w:val="00717B29"/>
    <w:rsid w:val="00720940"/>
    <w:rsid w:val="00721DB5"/>
    <w:rsid w:val="00722A3C"/>
    <w:rsid w:val="00724065"/>
    <w:rsid w:val="00724A8A"/>
    <w:rsid w:val="007328D5"/>
    <w:rsid w:val="00733162"/>
    <w:rsid w:val="00733EDD"/>
    <w:rsid w:val="0073441F"/>
    <w:rsid w:val="007356D9"/>
    <w:rsid w:val="00735985"/>
    <w:rsid w:val="0073669C"/>
    <w:rsid w:val="00737D61"/>
    <w:rsid w:val="00741AD1"/>
    <w:rsid w:val="007424D5"/>
    <w:rsid w:val="00745ACC"/>
    <w:rsid w:val="007462C7"/>
    <w:rsid w:val="0074770E"/>
    <w:rsid w:val="007502E4"/>
    <w:rsid w:val="00751711"/>
    <w:rsid w:val="00752DF8"/>
    <w:rsid w:val="0075359A"/>
    <w:rsid w:val="00753653"/>
    <w:rsid w:val="0075370D"/>
    <w:rsid w:val="0075476E"/>
    <w:rsid w:val="0075713F"/>
    <w:rsid w:val="007611C6"/>
    <w:rsid w:val="00761202"/>
    <w:rsid w:val="00761F9D"/>
    <w:rsid w:val="00762F01"/>
    <w:rsid w:val="00764C42"/>
    <w:rsid w:val="00765BE6"/>
    <w:rsid w:val="007667EC"/>
    <w:rsid w:val="00766DB8"/>
    <w:rsid w:val="00767E57"/>
    <w:rsid w:val="00772397"/>
    <w:rsid w:val="00772AE1"/>
    <w:rsid w:val="007732CE"/>
    <w:rsid w:val="007740F9"/>
    <w:rsid w:val="00781D92"/>
    <w:rsid w:val="0078284D"/>
    <w:rsid w:val="00783BDF"/>
    <w:rsid w:val="00784104"/>
    <w:rsid w:val="007852AB"/>
    <w:rsid w:val="00791124"/>
    <w:rsid w:val="00794B72"/>
    <w:rsid w:val="00794BDD"/>
    <w:rsid w:val="00795781"/>
    <w:rsid w:val="00795F86"/>
    <w:rsid w:val="007967DA"/>
    <w:rsid w:val="00797769"/>
    <w:rsid w:val="007979CB"/>
    <w:rsid w:val="00797BAC"/>
    <w:rsid w:val="007A04EC"/>
    <w:rsid w:val="007A1D1E"/>
    <w:rsid w:val="007A1F83"/>
    <w:rsid w:val="007A296B"/>
    <w:rsid w:val="007A5E20"/>
    <w:rsid w:val="007A6318"/>
    <w:rsid w:val="007A6A2D"/>
    <w:rsid w:val="007B23E6"/>
    <w:rsid w:val="007B2CD4"/>
    <w:rsid w:val="007B3135"/>
    <w:rsid w:val="007B423B"/>
    <w:rsid w:val="007B491C"/>
    <w:rsid w:val="007B6071"/>
    <w:rsid w:val="007B60FD"/>
    <w:rsid w:val="007B709C"/>
    <w:rsid w:val="007C26F0"/>
    <w:rsid w:val="007C3529"/>
    <w:rsid w:val="007C4B1F"/>
    <w:rsid w:val="007C6F61"/>
    <w:rsid w:val="007D0364"/>
    <w:rsid w:val="007D1050"/>
    <w:rsid w:val="007D23D7"/>
    <w:rsid w:val="007D2548"/>
    <w:rsid w:val="007D2BFE"/>
    <w:rsid w:val="007D4D4F"/>
    <w:rsid w:val="007D67A8"/>
    <w:rsid w:val="007D6AE3"/>
    <w:rsid w:val="007E1CCA"/>
    <w:rsid w:val="007E3CC2"/>
    <w:rsid w:val="007E3D7F"/>
    <w:rsid w:val="007E4A67"/>
    <w:rsid w:val="007E5C5B"/>
    <w:rsid w:val="007E650C"/>
    <w:rsid w:val="007E6F5A"/>
    <w:rsid w:val="007E742B"/>
    <w:rsid w:val="007F0792"/>
    <w:rsid w:val="007F1CF2"/>
    <w:rsid w:val="007F1FDE"/>
    <w:rsid w:val="007F2B76"/>
    <w:rsid w:val="007F5556"/>
    <w:rsid w:val="007F64FD"/>
    <w:rsid w:val="007F7B91"/>
    <w:rsid w:val="0080061D"/>
    <w:rsid w:val="00802E19"/>
    <w:rsid w:val="00803952"/>
    <w:rsid w:val="008041F4"/>
    <w:rsid w:val="008048D9"/>
    <w:rsid w:val="00806DD1"/>
    <w:rsid w:val="00807264"/>
    <w:rsid w:val="008079D3"/>
    <w:rsid w:val="00807C6B"/>
    <w:rsid w:val="00807D24"/>
    <w:rsid w:val="008107CB"/>
    <w:rsid w:val="00810E7D"/>
    <w:rsid w:val="00812087"/>
    <w:rsid w:val="008128B6"/>
    <w:rsid w:val="00816462"/>
    <w:rsid w:val="00816EAA"/>
    <w:rsid w:val="00816F8F"/>
    <w:rsid w:val="00817655"/>
    <w:rsid w:val="00822B24"/>
    <w:rsid w:val="00823CEA"/>
    <w:rsid w:val="00826CAB"/>
    <w:rsid w:val="00826DAF"/>
    <w:rsid w:val="00826F66"/>
    <w:rsid w:val="008276B8"/>
    <w:rsid w:val="0083038B"/>
    <w:rsid w:val="00830EDA"/>
    <w:rsid w:val="00832CCD"/>
    <w:rsid w:val="00833071"/>
    <w:rsid w:val="00835C2A"/>
    <w:rsid w:val="00837B44"/>
    <w:rsid w:val="0084065E"/>
    <w:rsid w:val="00840F49"/>
    <w:rsid w:val="008412FF"/>
    <w:rsid w:val="00841C28"/>
    <w:rsid w:val="0084200E"/>
    <w:rsid w:val="00842C81"/>
    <w:rsid w:val="00842CF0"/>
    <w:rsid w:val="00844988"/>
    <w:rsid w:val="008450BB"/>
    <w:rsid w:val="00847522"/>
    <w:rsid w:val="00850C2E"/>
    <w:rsid w:val="008525C6"/>
    <w:rsid w:val="0085345B"/>
    <w:rsid w:val="008579B0"/>
    <w:rsid w:val="00861DAD"/>
    <w:rsid w:val="00862890"/>
    <w:rsid w:val="00862B5D"/>
    <w:rsid w:val="00862E38"/>
    <w:rsid w:val="00864F26"/>
    <w:rsid w:val="00864F80"/>
    <w:rsid w:val="008654A7"/>
    <w:rsid w:val="00867096"/>
    <w:rsid w:val="00870DE0"/>
    <w:rsid w:val="00870FE6"/>
    <w:rsid w:val="00872A58"/>
    <w:rsid w:val="00873828"/>
    <w:rsid w:val="008738D5"/>
    <w:rsid w:val="00874AE2"/>
    <w:rsid w:val="00874AF7"/>
    <w:rsid w:val="00874F1D"/>
    <w:rsid w:val="008752FD"/>
    <w:rsid w:val="0088038B"/>
    <w:rsid w:val="00881853"/>
    <w:rsid w:val="00884D9F"/>
    <w:rsid w:val="00890719"/>
    <w:rsid w:val="00892FED"/>
    <w:rsid w:val="0089469A"/>
    <w:rsid w:val="00895F4E"/>
    <w:rsid w:val="0089784B"/>
    <w:rsid w:val="008A2601"/>
    <w:rsid w:val="008A3F9D"/>
    <w:rsid w:val="008A59E1"/>
    <w:rsid w:val="008A5AE3"/>
    <w:rsid w:val="008A796E"/>
    <w:rsid w:val="008B07DF"/>
    <w:rsid w:val="008B31D0"/>
    <w:rsid w:val="008B3E00"/>
    <w:rsid w:val="008B6536"/>
    <w:rsid w:val="008B787F"/>
    <w:rsid w:val="008B7EC0"/>
    <w:rsid w:val="008C039D"/>
    <w:rsid w:val="008C227E"/>
    <w:rsid w:val="008C23CC"/>
    <w:rsid w:val="008D2488"/>
    <w:rsid w:val="008D333F"/>
    <w:rsid w:val="008D3B76"/>
    <w:rsid w:val="008D5132"/>
    <w:rsid w:val="008D6FFE"/>
    <w:rsid w:val="008D7624"/>
    <w:rsid w:val="008D7C01"/>
    <w:rsid w:val="008E0DD9"/>
    <w:rsid w:val="008E0E83"/>
    <w:rsid w:val="008E1C22"/>
    <w:rsid w:val="008E1D80"/>
    <w:rsid w:val="008E1ECB"/>
    <w:rsid w:val="008E47CC"/>
    <w:rsid w:val="008E4EA4"/>
    <w:rsid w:val="008F325D"/>
    <w:rsid w:val="008F4984"/>
    <w:rsid w:val="008F5118"/>
    <w:rsid w:val="008F628B"/>
    <w:rsid w:val="008F6D78"/>
    <w:rsid w:val="008F783D"/>
    <w:rsid w:val="008F7857"/>
    <w:rsid w:val="00901F9E"/>
    <w:rsid w:val="0090249C"/>
    <w:rsid w:val="00902D1B"/>
    <w:rsid w:val="009040F5"/>
    <w:rsid w:val="0090450A"/>
    <w:rsid w:val="0090488D"/>
    <w:rsid w:val="00906CBC"/>
    <w:rsid w:val="009115B6"/>
    <w:rsid w:val="00911D05"/>
    <w:rsid w:val="00913ED5"/>
    <w:rsid w:val="00916A19"/>
    <w:rsid w:val="00920C69"/>
    <w:rsid w:val="00920CE7"/>
    <w:rsid w:val="009211FF"/>
    <w:rsid w:val="0092261B"/>
    <w:rsid w:val="00923BE9"/>
    <w:rsid w:val="009240F4"/>
    <w:rsid w:val="009250A5"/>
    <w:rsid w:val="00925596"/>
    <w:rsid w:val="009278BD"/>
    <w:rsid w:val="00927F87"/>
    <w:rsid w:val="0093094D"/>
    <w:rsid w:val="009339D4"/>
    <w:rsid w:val="00936A5F"/>
    <w:rsid w:val="00936F3E"/>
    <w:rsid w:val="00937FA5"/>
    <w:rsid w:val="0094107F"/>
    <w:rsid w:val="0094434A"/>
    <w:rsid w:val="0094604C"/>
    <w:rsid w:val="0094679D"/>
    <w:rsid w:val="00946CAD"/>
    <w:rsid w:val="00950D56"/>
    <w:rsid w:val="00950DCC"/>
    <w:rsid w:val="00951520"/>
    <w:rsid w:val="00954319"/>
    <w:rsid w:val="00954A65"/>
    <w:rsid w:val="00955061"/>
    <w:rsid w:val="0095751E"/>
    <w:rsid w:val="009609D2"/>
    <w:rsid w:val="00961526"/>
    <w:rsid w:val="00961E9C"/>
    <w:rsid w:val="00962FD9"/>
    <w:rsid w:val="0096482E"/>
    <w:rsid w:val="0096487D"/>
    <w:rsid w:val="009666E2"/>
    <w:rsid w:val="00970B33"/>
    <w:rsid w:val="00971280"/>
    <w:rsid w:val="00971DC0"/>
    <w:rsid w:val="0097202D"/>
    <w:rsid w:val="00972164"/>
    <w:rsid w:val="0097243F"/>
    <w:rsid w:val="0097327F"/>
    <w:rsid w:val="009739A3"/>
    <w:rsid w:val="00973BC1"/>
    <w:rsid w:val="00974588"/>
    <w:rsid w:val="00975783"/>
    <w:rsid w:val="00975F30"/>
    <w:rsid w:val="00977B0D"/>
    <w:rsid w:val="00981BA9"/>
    <w:rsid w:val="009835E1"/>
    <w:rsid w:val="0098537F"/>
    <w:rsid w:val="00985A5D"/>
    <w:rsid w:val="0098623C"/>
    <w:rsid w:val="0099014B"/>
    <w:rsid w:val="009918A3"/>
    <w:rsid w:val="009921B0"/>
    <w:rsid w:val="00992379"/>
    <w:rsid w:val="0099481D"/>
    <w:rsid w:val="00995566"/>
    <w:rsid w:val="00995D3A"/>
    <w:rsid w:val="0099663C"/>
    <w:rsid w:val="009978F3"/>
    <w:rsid w:val="009A0F5D"/>
    <w:rsid w:val="009A1E82"/>
    <w:rsid w:val="009A368C"/>
    <w:rsid w:val="009A5148"/>
    <w:rsid w:val="009B11BC"/>
    <w:rsid w:val="009B3346"/>
    <w:rsid w:val="009B43C4"/>
    <w:rsid w:val="009B4B4E"/>
    <w:rsid w:val="009B511E"/>
    <w:rsid w:val="009B5BAA"/>
    <w:rsid w:val="009B62A0"/>
    <w:rsid w:val="009B71A9"/>
    <w:rsid w:val="009C4721"/>
    <w:rsid w:val="009C6533"/>
    <w:rsid w:val="009C6C7A"/>
    <w:rsid w:val="009C736C"/>
    <w:rsid w:val="009C7779"/>
    <w:rsid w:val="009D0D29"/>
    <w:rsid w:val="009D2584"/>
    <w:rsid w:val="009D4100"/>
    <w:rsid w:val="009D4FFB"/>
    <w:rsid w:val="009D55AC"/>
    <w:rsid w:val="009D72AF"/>
    <w:rsid w:val="009E257D"/>
    <w:rsid w:val="009E46CF"/>
    <w:rsid w:val="009E54E8"/>
    <w:rsid w:val="009E6B88"/>
    <w:rsid w:val="009F0AAE"/>
    <w:rsid w:val="009F14B1"/>
    <w:rsid w:val="009F1727"/>
    <w:rsid w:val="009F3B7B"/>
    <w:rsid w:val="009F7E57"/>
    <w:rsid w:val="00A00A99"/>
    <w:rsid w:val="00A00BA2"/>
    <w:rsid w:val="00A01425"/>
    <w:rsid w:val="00A02A00"/>
    <w:rsid w:val="00A02F76"/>
    <w:rsid w:val="00A0366D"/>
    <w:rsid w:val="00A05E7A"/>
    <w:rsid w:val="00A06972"/>
    <w:rsid w:val="00A06ADA"/>
    <w:rsid w:val="00A06CF0"/>
    <w:rsid w:val="00A07801"/>
    <w:rsid w:val="00A07D7D"/>
    <w:rsid w:val="00A1103F"/>
    <w:rsid w:val="00A114D0"/>
    <w:rsid w:val="00A122D2"/>
    <w:rsid w:val="00A12505"/>
    <w:rsid w:val="00A15075"/>
    <w:rsid w:val="00A15D0C"/>
    <w:rsid w:val="00A21834"/>
    <w:rsid w:val="00A241F0"/>
    <w:rsid w:val="00A30B97"/>
    <w:rsid w:val="00A33650"/>
    <w:rsid w:val="00A35D46"/>
    <w:rsid w:val="00A4313D"/>
    <w:rsid w:val="00A4469A"/>
    <w:rsid w:val="00A45039"/>
    <w:rsid w:val="00A46B69"/>
    <w:rsid w:val="00A47333"/>
    <w:rsid w:val="00A47CCA"/>
    <w:rsid w:val="00A5067E"/>
    <w:rsid w:val="00A50966"/>
    <w:rsid w:val="00A509B5"/>
    <w:rsid w:val="00A5166E"/>
    <w:rsid w:val="00A5624E"/>
    <w:rsid w:val="00A56C83"/>
    <w:rsid w:val="00A56F83"/>
    <w:rsid w:val="00A579F9"/>
    <w:rsid w:val="00A60BEF"/>
    <w:rsid w:val="00A6407A"/>
    <w:rsid w:val="00A66CC8"/>
    <w:rsid w:val="00A6770A"/>
    <w:rsid w:val="00A70A0A"/>
    <w:rsid w:val="00A72AA0"/>
    <w:rsid w:val="00A72C86"/>
    <w:rsid w:val="00A73D4B"/>
    <w:rsid w:val="00A751DB"/>
    <w:rsid w:val="00A77002"/>
    <w:rsid w:val="00A771A3"/>
    <w:rsid w:val="00A857DF"/>
    <w:rsid w:val="00A87D80"/>
    <w:rsid w:val="00A87FC7"/>
    <w:rsid w:val="00A90156"/>
    <w:rsid w:val="00A9306F"/>
    <w:rsid w:val="00A94AF4"/>
    <w:rsid w:val="00A95459"/>
    <w:rsid w:val="00AA0640"/>
    <w:rsid w:val="00AA0829"/>
    <w:rsid w:val="00AA0946"/>
    <w:rsid w:val="00AB0880"/>
    <w:rsid w:val="00AB34EE"/>
    <w:rsid w:val="00AB42CE"/>
    <w:rsid w:val="00AB4C7E"/>
    <w:rsid w:val="00AB5699"/>
    <w:rsid w:val="00AB58D4"/>
    <w:rsid w:val="00AB5F86"/>
    <w:rsid w:val="00AB68AC"/>
    <w:rsid w:val="00AB6B87"/>
    <w:rsid w:val="00AB7023"/>
    <w:rsid w:val="00AB7698"/>
    <w:rsid w:val="00AC0075"/>
    <w:rsid w:val="00AC0C0F"/>
    <w:rsid w:val="00AC24A3"/>
    <w:rsid w:val="00AC2764"/>
    <w:rsid w:val="00AC4DF9"/>
    <w:rsid w:val="00AC6B6A"/>
    <w:rsid w:val="00AC6FF3"/>
    <w:rsid w:val="00AC7C16"/>
    <w:rsid w:val="00AD223B"/>
    <w:rsid w:val="00AD3886"/>
    <w:rsid w:val="00AD3B1C"/>
    <w:rsid w:val="00AD47A3"/>
    <w:rsid w:val="00AD50CD"/>
    <w:rsid w:val="00AD6AC4"/>
    <w:rsid w:val="00AE041D"/>
    <w:rsid w:val="00AE0836"/>
    <w:rsid w:val="00AE3488"/>
    <w:rsid w:val="00AE3A7C"/>
    <w:rsid w:val="00AE3ABA"/>
    <w:rsid w:val="00AE3D53"/>
    <w:rsid w:val="00AE3DC5"/>
    <w:rsid w:val="00AE4D25"/>
    <w:rsid w:val="00AE6D11"/>
    <w:rsid w:val="00AF1314"/>
    <w:rsid w:val="00B015B9"/>
    <w:rsid w:val="00B03D6D"/>
    <w:rsid w:val="00B04621"/>
    <w:rsid w:val="00B0777F"/>
    <w:rsid w:val="00B11481"/>
    <w:rsid w:val="00B1363C"/>
    <w:rsid w:val="00B13686"/>
    <w:rsid w:val="00B16715"/>
    <w:rsid w:val="00B16CDC"/>
    <w:rsid w:val="00B17856"/>
    <w:rsid w:val="00B202FC"/>
    <w:rsid w:val="00B20617"/>
    <w:rsid w:val="00B20EF7"/>
    <w:rsid w:val="00B215CD"/>
    <w:rsid w:val="00B219A9"/>
    <w:rsid w:val="00B2310D"/>
    <w:rsid w:val="00B23914"/>
    <w:rsid w:val="00B23B44"/>
    <w:rsid w:val="00B23DAC"/>
    <w:rsid w:val="00B25403"/>
    <w:rsid w:val="00B26222"/>
    <w:rsid w:val="00B267C6"/>
    <w:rsid w:val="00B26A51"/>
    <w:rsid w:val="00B2725D"/>
    <w:rsid w:val="00B3342F"/>
    <w:rsid w:val="00B34914"/>
    <w:rsid w:val="00B360D6"/>
    <w:rsid w:val="00B3769B"/>
    <w:rsid w:val="00B400E7"/>
    <w:rsid w:val="00B40B29"/>
    <w:rsid w:val="00B41D3D"/>
    <w:rsid w:val="00B464A5"/>
    <w:rsid w:val="00B51C4E"/>
    <w:rsid w:val="00B52977"/>
    <w:rsid w:val="00B52F62"/>
    <w:rsid w:val="00B5334B"/>
    <w:rsid w:val="00B54BB8"/>
    <w:rsid w:val="00B60426"/>
    <w:rsid w:val="00B62151"/>
    <w:rsid w:val="00B62DD8"/>
    <w:rsid w:val="00B63368"/>
    <w:rsid w:val="00B63742"/>
    <w:rsid w:val="00B653D0"/>
    <w:rsid w:val="00B6566A"/>
    <w:rsid w:val="00B66054"/>
    <w:rsid w:val="00B66F9B"/>
    <w:rsid w:val="00B70C82"/>
    <w:rsid w:val="00B711E2"/>
    <w:rsid w:val="00B71405"/>
    <w:rsid w:val="00B71A80"/>
    <w:rsid w:val="00B74766"/>
    <w:rsid w:val="00B74892"/>
    <w:rsid w:val="00B74B51"/>
    <w:rsid w:val="00B75074"/>
    <w:rsid w:val="00B7756E"/>
    <w:rsid w:val="00B77BBC"/>
    <w:rsid w:val="00B77BEE"/>
    <w:rsid w:val="00B80210"/>
    <w:rsid w:val="00B80405"/>
    <w:rsid w:val="00B8146D"/>
    <w:rsid w:val="00B819C3"/>
    <w:rsid w:val="00B82ED4"/>
    <w:rsid w:val="00B82FC5"/>
    <w:rsid w:val="00B83997"/>
    <w:rsid w:val="00B83EBF"/>
    <w:rsid w:val="00B85718"/>
    <w:rsid w:val="00B86DD8"/>
    <w:rsid w:val="00B87B79"/>
    <w:rsid w:val="00B91DA8"/>
    <w:rsid w:val="00B932B2"/>
    <w:rsid w:val="00B9466B"/>
    <w:rsid w:val="00B95C87"/>
    <w:rsid w:val="00B96404"/>
    <w:rsid w:val="00BA4E94"/>
    <w:rsid w:val="00BA5240"/>
    <w:rsid w:val="00BA5595"/>
    <w:rsid w:val="00BB0245"/>
    <w:rsid w:val="00BB2E5B"/>
    <w:rsid w:val="00BB2F96"/>
    <w:rsid w:val="00BB4D75"/>
    <w:rsid w:val="00BB547F"/>
    <w:rsid w:val="00BB5D66"/>
    <w:rsid w:val="00BB7E72"/>
    <w:rsid w:val="00BC04F5"/>
    <w:rsid w:val="00BC08BA"/>
    <w:rsid w:val="00BC0C8F"/>
    <w:rsid w:val="00BC21D8"/>
    <w:rsid w:val="00BD0324"/>
    <w:rsid w:val="00BD2EF0"/>
    <w:rsid w:val="00BD357E"/>
    <w:rsid w:val="00BD3FC3"/>
    <w:rsid w:val="00BD4574"/>
    <w:rsid w:val="00BD5347"/>
    <w:rsid w:val="00BD63CA"/>
    <w:rsid w:val="00BE0A2D"/>
    <w:rsid w:val="00BE0B6A"/>
    <w:rsid w:val="00BE5F74"/>
    <w:rsid w:val="00BF2B1D"/>
    <w:rsid w:val="00BF2C5C"/>
    <w:rsid w:val="00BF4218"/>
    <w:rsid w:val="00C002D7"/>
    <w:rsid w:val="00C002E4"/>
    <w:rsid w:val="00C01C8C"/>
    <w:rsid w:val="00C020EB"/>
    <w:rsid w:val="00C028EE"/>
    <w:rsid w:val="00C02F4B"/>
    <w:rsid w:val="00C0366E"/>
    <w:rsid w:val="00C0577A"/>
    <w:rsid w:val="00C0633B"/>
    <w:rsid w:val="00C06941"/>
    <w:rsid w:val="00C07690"/>
    <w:rsid w:val="00C11430"/>
    <w:rsid w:val="00C1399D"/>
    <w:rsid w:val="00C145C3"/>
    <w:rsid w:val="00C15D9A"/>
    <w:rsid w:val="00C17950"/>
    <w:rsid w:val="00C17C82"/>
    <w:rsid w:val="00C20883"/>
    <w:rsid w:val="00C23567"/>
    <w:rsid w:val="00C23F61"/>
    <w:rsid w:val="00C266FC"/>
    <w:rsid w:val="00C2676B"/>
    <w:rsid w:val="00C2763F"/>
    <w:rsid w:val="00C30102"/>
    <w:rsid w:val="00C34484"/>
    <w:rsid w:val="00C34A88"/>
    <w:rsid w:val="00C356CF"/>
    <w:rsid w:val="00C365FF"/>
    <w:rsid w:val="00C420F1"/>
    <w:rsid w:val="00C440F1"/>
    <w:rsid w:val="00C4433A"/>
    <w:rsid w:val="00C454C9"/>
    <w:rsid w:val="00C50259"/>
    <w:rsid w:val="00C50AC3"/>
    <w:rsid w:val="00C521EE"/>
    <w:rsid w:val="00C522EC"/>
    <w:rsid w:val="00C52736"/>
    <w:rsid w:val="00C56362"/>
    <w:rsid w:val="00C63A10"/>
    <w:rsid w:val="00C63DB4"/>
    <w:rsid w:val="00C63E7D"/>
    <w:rsid w:val="00C6724B"/>
    <w:rsid w:val="00C703D8"/>
    <w:rsid w:val="00C74FC0"/>
    <w:rsid w:val="00C76151"/>
    <w:rsid w:val="00C81CA1"/>
    <w:rsid w:val="00C8294E"/>
    <w:rsid w:val="00C82A77"/>
    <w:rsid w:val="00C83ABB"/>
    <w:rsid w:val="00C84036"/>
    <w:rsid w:val="00C8497D"/>
    <w:rsid w:val="00C84A58"/>
    <w:rsid w:val="00C85227"/>
    <w:rsid w:val="00C85362"/>
    <w:rsid w:val="00C8580C"/>
    <w:rsid w:val="00C859FB"/>
    <w:rsid w:val="00C9163B"/>
    <w:rsid w:val="00C92368"/>
    <w:rsid w:val="00C92980"/>
    <w:rsid w:val="00C94132"/>
    <w:rsid w:val="00C95FD6"/>
    <w:rsid w:val="00C96BA9"/>
    <w:rsid w:val="00C9710D"/>
    <w:rsid w:val="00CA07D8"/>
    <w:rsid w:val="00CA1421"/>
    <w:rsid w:val="00CA3738"/>
    <w:rsid w:val="00CA48AB"/>
    <w:rsid w:val="00CA4E2B"/>
    <w:rsid w:val="00CA7084"/>
    <w:rsid w:val="00CA70CB"/>
    <w:rsid w:val="00CB055F"/>
    <w:rsid w:val="00CB131F"/>
    <w:rsid w:val="00CB2A4E"/>
    <w:rsid w:val="00CB430F"/>
    <w:rsid w:val="00CB7C96"/>
    <w:rsid w:val="00CC05F8"/>
    <w:rsid w:val="00CC0A7F"/>
    <w:rsid w:val="00CC0CA0"/>
    <w:rsid w:val="00CC0F86"/>
    <w:rsid w:val="00CC39FB"/>
    <w:rsid w:val="00CC412F"/>
    <w:rsid w:val="00CC4E1D"/>
    <w:rsid w:val="00CC5B01"/>
    <w:rsid w:val="00CC5B81"/>
    <w:rsid w:val="00CD017A"/>
    <w:rsid w:val="00CD0940"/>
    <w:rsid w:val="00CD1272"/>
    <w:rsid w:val="00CD3364"/>
    <w:rsid w:val="00CD3E44"/>
    <w:rsid w:val="00CD5DFD"/>
    <w:rsid w:val="00CE0A89"/>
    <w:rsid w:val="00CE2486"/>
    <w:rsid w:val="00CE4191"/>
    <w:rsid w:val="00CE46C9"/>
    <w:rsid w:val="00CE5EE9"/>
    <w:rsid w:val="00CE61E2"/>
    <w:rsid w:val="00CE7C91"/>
    <w:rsid w:val="00CF1881"/>
    <w:rsid w:val="00CF2321"/>
    <w:rsid w:val="00CF30BF"/>
    <w:rsid w:val="00CF4DB8"/>
    <w:rsid w:val="00CF78F7"/>
    <w:rsid w:val="00D01489"/>
    <w:rsid w:val="00D03993"/>
    <w:rsid w:val="00D0447E"/>
    <w:rsid w:val="00D05AE2"/>
    <w:rsid w:val="00D06305"/>
    <w:rsid w:val="00D06472"/>
    <w:rsid w:val="00D11001"/>
    <w:rsid w:val="00D123A5"/>
    <w:rsid w:val="00D14364"/>
    <w:rsid w:val="00D1464E"/>
    <w:rsid w:val="00D164E1"/>
    <w:rsid w:val="00D169C0"/>
    <w:rsid w:val="00D205A9"/>
    <w:rsid w:val="00D21BA3"/>
    <w:rsid w:val="00D22249"/>
    <w:rsid w:val="00D23ADC"/>
    <w:rsid w:val="00D24229"/>
    <w:rsid w:val="00D255EA"/>
    <w:rsid w:val="00D324B7"/>
    <w:rsid w:val="00D324F0"/>
    <w:rsid w:val="00D32A25"/>
    <w:rsid w:val="00D34701"/>
    <w:rsid w:val="00D34931"/>
    <w:rsid w:val="00D34AAC"/>
    <w:rsid w:val="00D366EE"/>
    <w:rsid w:val="00D36CFC"/>
    <w:rsid w:val="00D36DE3"/>
    <w:rsid w:val="00D40F0A"/>
    <w:rsid w:val="00D42724"/>
    <w:rsid w:val="00D42868"/>
    <w:rsid w:val="00D4290F"/>
    <w:rsid w:val="00D433BF"/>
    <w:rsid w:val="00D449DD"/>
    <w:rsid w:val="00D44B7C"/>
    <w:rsid w:val="00D51682"/>
    <w:rsid w:val="00D52215"/>
    <w:rsid w:val="00D527FF"/>
    <w:rsid w:val="00D53EE2"/>
    <w:rsid w:val="00D568AA"/>
    <w:rsid w:val="00D61ABF"/>
    <w:rsid w:val="00D61F13"/>
    <w:rsid w:val="00D62B49"/>
    <w:rsid w:val="00D63C62"/>
    <w:rsid w:val="00D649B3"/>
    <w:rsid w:val="00D651C7"/>
    <w:rsid w:val="00D659B9"/>
    <w:rsid w:val="00D66653"/>
    <w:rsid w:val="00D67B17"/>
    <w:rsid w:val="00D702E6"/>
    <w:rsid w:val="00D70475"/>
    <w:rsid w:val="00D763B9"/>
    <w:rsid w:val="00D7648E"/>
    <w:rsid w:val="00D806A1"/>
    <w:rsid w:val="00D80AF2"/>
    <w:rsid w:val="00D81C98"/>
    <w:rsid w:val="00D81D6D"/>
    <w:rsid w:val="00D841CA"/>
    <w:rsid w:val="00D85AB0"/>
    <w:rsid w:val="00D866C0"/>
    <w:rsid w:val="00D87AE5"/>
    <w:rsid w:val="00D87B1A"/>
    <w:rsid w:val="00D87F44"/>
    <w:rsid w:val="00D90221"/>
    <w:rsid w:val="00D92AB0"/>
    <w:rsid w:val="00D92C5B"/>
    <w:rsid w:val="00D93B04"/>
    <w:rsid w:val="00D940C4"/>
    <w:rsid w:val="00D94416"/>
    <w:rsid w:val="00D95EBF"/>
    <w:rsid w:val="00D97B03"/>
    <w:rsid w:val="00DA10F7"/>
    <w:rsid w:val="00DA25AE"/>
    <w:rsid w:val="00DA2628"/>
    <w:rsid w:val="00DA2A18"/>
    <w:rsid w:val="00DA3D98"/>
    <w:rsid w:val="00DA5293"/>
    <w:rsid w:val="00DA6540"/>
    <w:rsid w:val="00DA797F"/>
    <w:rsid w:val="00DB09F2"/>
    <w:rsid w:val="00DB1BCD"/>
    <w:rsid w:val="00DB2667"/>
    <w:rsid w:val="00DB6E4C"/>
    <w:rsid w:val="00DC06A8"/>
    <w:rsid w:val="00DC66BD"/>
    <w:rsid w:val="00DC6F43"/>
    <w:rsid w:val="00DD033F"/>
    <w:rsid w:val="00DD1F91"/>
    <w:rsid w:val="00DD29F1"/>
    <w:rsid w:val="00DD3E52"/>
    <w:rsid w:val="00DD4B40"/>
    <w:rsid w:val="00DD5846"/>
    <w:rsid w:val="00DD6737"/>
    <w:rsid w:val="00DD687E"/>
    <w:rsid w:val="00DD6D64"/>
    <w:rsid w:val="00DD7358"/>
    <w:rsid w:val="00DD7493"/>
    <w:rsid w:val="00DE02FB"/>
    <w:rsid w:val="00DE1B71"/>
    <w:rsid w:val="00DE2492"/>
    <w:rsid w:val="00DE3BF9"/>
    <w:rsid w:val="00DE4842"/>
    <w:rsid w:val="00DE58B6"/>
    <w:rsid w:val="00DE658E"/>
    <w:rsid w:val="00DE6F09"/>
    <w:rsid w:val="00DE7066"/>
    <w:rsid w:val="00DF0BC7"/>
    <w:rsid w:val="00DF36BD"/>
    <w:rsid w:val="00DF39CB"/>
    <w:rsid w:val="00DF3D2C"/>
    <w:rsid w:val="00DF50FD"/>
    <w:rsid w:val="00DF6E19"/>
    <w:rsid w:val="00DF7D04"/>
    <w:rsid w:val="00E0025A"/>
    <w:rsid w:val="00E02117"/>
    <w:rsid w:val="00E02F34"/>
    <w:rsid w:val="00E03FD8"/>
    <w:rsid w:val="00E04547"/>
    <w:rsid w:val="00E04F50"/>
    <w:rsid w:val="00E0796E"/>
    <w:rsid w:val="00E116F6"/>
    <w:rsid w:val="00E146E8"/>
    <w:rsid w:val="00E14AEC"/>
    <w:rsid w:val="00E16971"/>
    <w:rsid w:val="00E17DC6"/>
    <w:rsid w:val="00E21C09"/>
    <w:rsid w:val="00E23608"/>
    <w:rsid w:val="00E24C74"/>
    <w:rsid w:val="00E24E9C"/>
    <w:rsid w:val="00E25D4B"/>
    <w:rsid w:val="00E262B9"/>
    <w:rsid w:val="00E26D36"/>
    <w:rsid w:val="00E273F8"/>
    <w:rsid w:val="00E27828"/>
    <w:rsid w:val="00E27941"/>
    <w:rsid w:val="00E30516"/>
    <w:rsid w:val="00E30683"/>
    <w:rsid w:val="00E30886"/>
    <w:rsid w:val="00E30991"/>
    <w:rsid w:val="00E328AA"/>
    <w:rsid w:val="00E368B5"/>
    <w:rsid w:val="00E375CD"/>
    <w:rsid w:val="00E41F1B"/>
    <w:rsid w:val="00E42325"/>
    <w:rsid w:val="00E433AD"/>
    <w:rsid w:val="00E43C42"/>
    <w:rsid w:val="00E451C3"/>
    <w:rsid w:val="00E4539A"/>
    <w:rsid w:val="00E46D48"/>
    <w:rsid w:val="00E4734E"/>
    <w:rsid w:val="00E503A0"/>
    <w:rsid w:val="00E51E7E"/>
    <w:rsid w:val="00E53915"/>
    <w:rsid w:val="00E56585"/>
    <w:rsid w:val="00E56C05"/>
    <w:rsid w:val="00E57902"/>
    <w:rsid w:val="00E617D4"/>
    <w:rsid w:val="00E6493F"/>
    <w:rsid w:val="00E658AB"/>
    <w:rsid w:val="00E65E4F"/>
    <w:rsid w:val="00E704E3"/>
    <w:rsid w:val="00E72F9D"/>
    <w:rsid w:val="00E735BF"/>
    <w:rsid w:val="00E73D0A"/>
    <w:rsid w:val="00E751CB"/>
    <w:rsid w:val="00E7632B"/>
    <w:rsid w:val="00E76695"/>
    <w:rsid w:val="00E7689B"/>
    <w:rsid w:val="00E803E2"/>
    <w:rsid w:val="00E80CC0"/>
    <w:rsid w:val="00E81850"/>
    <w:rsid w:val="00E82069"/>
    <w:rsid w:val="00E829BA"/>
    <w:rsid w:val="00E85BE4"/>
    <w:rsid w:val="00E87197"/>
    <w:rsid w:val="00E8765D"/>
    <w:rsid w:val="00E90681"/>
    <w:rsid w:val="00E90BD8"/>
    <w:rsid w:val="00E90F0E"/>
    <w:rsid w:val="00E912E2"/>
    <w:rsid w:val="00E91614"/>
    <w:rsid w:val="00E9229B"/>
    <w:rsid w:val="00E92C5C"/>
    <w:rsid w:val="00E932E3"/>
    <w:rsid w:val="00E94651"/>
    <w:rsid w:val="00E951E5"/>
    <w:rsid w:val="00E96510"/>
    <w:rsid w:val="00E9694B"/>
    <w:rsid w:val="00E97BCC"/>
    <w:rsid w:val="00EA0A85"/>
    <w:rsid w:val="00EA0C7D"/>
    <w:rsid w:val="00EA1652"/>
    <w:rsid w:val="00EA1B78"/>
    <w:rsid w:val="00EA459D"/>
    <w:rsid w:val="00EA45E5"/>
    <w:rsid w:val="00EA620B"/>
    <w:rsid w:val="00EA7639"/>
    <w:rsid w:val="00EB0AF5"/>
    <w:rsid w:val="00EB1860"/>
    <w:rsid w:val="00EB1A07"/>
    <w:rsid w:val="00EB3C24"/>
    <w:rsid w:val="00EB3D9C"/>
    <w:rsid w:val="00EB4161"/>
    <w:rsid w:val="00EB42A7"/>
    <w:rsid w:val="00EB4BB5"/>
    <w:rsid w:val="00EB4C2F"/>
    <w:rsid w:val="00EB55C1"/>
    <w:rsid w:val="00EB5A95"/>
    <w:rsid w:val="00EB5C2B"/>
    <w:rsid w:val="00EB5E22"/>
    <w:rsid w:val="00EB6493"/>
    <w:rsid w:val="00EB7371"/>
    <w:rsid w:val="00EB778C"/>
    <w:rsid w:val="00EC24BD"/>
    <w:rsid w:val="00EC29A6"/>
    <w:rsid w:val="00EC3293"/>
    <w:rsid w:val="00EC3AE4"/>
    <w:rsid w:val="00EC4AAF"/>
    <w:rsid w:val="00EC5CFF"/>
    <w:rsid w:val="00EC7DBA"/>
    <w:rsid w:val="00ED01B1"/>
    <w:rsid w:val="00ED1AD2"/>
    <w:rsid w:val="00ED3158"/>
    <w:rsid w:val="00ED376B"/>
    <w:rsid w:val="00ED5605"/>
    <w:rsid w:val="00ED745C"/>
    <w:rsid w:val="00EE00ED"/>
    <w:rsid w:val="00EE01CE"/>
    <w:rsid w:val="00EE0DB6"/>
    <w:rsid w:val="00EE0F86"/>
    <w:rsid w:val="00EE1EA7"/>
    <w:rsid w:val="00EE1F0F"/>
    <w:rsid w:val="00EE331E"/>
    <w:rsid w:val="00EE5FB4"/>
    <w:rsid w:val="00EE6D7F"/>
    <w:rsid w:val="00EE7DCF"/>
    <w:rsid w:val="00EF022A"/>
    <w:rsid w:val="00EF0963"/>
    <w:rsid w:val="00EF0D06"/>
    <w:rsid w:val="00EF32F1"/>
    <w:rsid w:val="00EF3A5C"/>
    <w:rsid w:val="00EF56EE"/>
    <w:rsid w:val="00EF5BCE"/>
    <w:rsid w:val="00EF7A4F"/>
    <w:rsid w:val="00EF7C7E"/>
    <w:rsid w:val="00F008DB"/>
    <w:rsid w:val="00F00CC4"/>
    <w:rsid w:val="00F01BE0"/>
    <w:rsid w:val="00F024C1"/>
    <w:rsid w:val="00F03D04"/>
    <w:rsid w:val="00F03EC1"/>
    <w:rsid w:val="00F0615F"/>
    <w:rsid w:val="00F0667A"/>
    <w:rsid w:val="00F06746"/>
    <w:rsid w:val="00F0768C"/>
    <w:rsid w:val="00F10A76"/>
    <w:rsid w:val="00F10BBC"/>
    <w:rsid w:val="00F13618"/>
    <w:rsid w:val="00F15706"/>
    <w:rsid w:val="00F15958"/>
    <w:rsid w:val="00F15974"/>
    <w:rsid w:val="00F15A57"/>
    <w:rsid w:val="00F1611D"/>
    <w:rsid w:val="00F227DE"/>
    <w:rsid w:val="00F22DBA"/>
    <w:rsid w:val="00F23EC6"/>
    <w:rsid w:val="00F24AB3"/>
    <w:rsid w:val="00F253E3"/>
    <w:rsid w:val="00F2578F"/>
    <w:rsid w:val="00F30FC2"/>
    <w:rsid w:val="00F3149E"/>
    <w:rsid w:val="00F322F9"/>
    <w:rsid w:val="00F32AB5"/>
    <w:rsid w:val="00F35716"/>
    <w:rsid w:val="00F4110A"/>
    <w:rsid w:val="00F4143F"/>
    <w:rsid w:val="00F43A16"/>
    <w:rsid w:val="00F44142"/>
    <w:rsid w:val="00F44985"/>
    <w:rsid w:val="00F50248"/>
    <w:rsid w:val="00F50E3E"/>
    <w:rsid w:val="00F533E4"/>
    <w:rsid w:val="00F53417"/>
    <w:rsid w:val="00F5463F"/>
    <w:rsid w:val="00F606D6"/>
    <w:rsid w:val="00F60D91"/>
    <w:rsid w:val="00F6147B"/>
    <w:rsid w:val="00F61A32"/>
    <w:rsid w:val="00F6250B"/>
    <w:rsid w:val="00F62F7C"/>
    <w:rsid w:val="00F644EC"/>
    <w:rsid w:val="00F65103"/>
    <w:rsid w:val="00F706C9"/>
    <w:rsid w:val="00F70A72"/>
    <w:rsid w:val="00F717A6"/>
    <w:rsid w:val="00F72C56"/>
    <w:rsid w:val="00F733D8"/>
    <w:rsid w:val="00F73C55"/>
    <w:rsid w:val="00F75951"/>
    <w:rsid w:val="00F77A52"/>
    <w:rsid w:val="00F814F1"/>
    <w:rsid w:val="00F8156B"/>
    <w:rsid w:val="00F81651"/>
    <w:rsid w:val="00F81871"/>
    <w:rsid w:val="00F81D22"/>
    <w:rsid w:val="00F824CE"/>
    <w:rsid w:val="00F8419E"/>
    <w:rsid w:val="00F860D3"/>
    <w:rsid w:val="00F8647F"/>
    <w:rsid w:val="00F917BC"/>
    <w:rsid w:val="00F91BF2"/>
    <w:rsid w:val="00F948D6"/>
    <w:rsid w:val="00F949CA"/>
    <w:rsid w:val="00F96C7E"/>
    <w:rsid w:val="00F97A26"/>
    <w:rsid w:val="00F97A3F"/>
    <w:rsid w:val="00F97B03"/>
    <w:rsid w:val="00F97D39"/>
    <w:rsid w:val="00FA144A"/>
    <w:rsid w:val="00FA5C7F"/>
    <w:rsid w:val="00FA61B3"/>
    <w:rsid w:val="00FA692B"/>
    <w:rsid w:val="00FA7221"/>
    <w:rsid w:val="00FB0028"/>
    <w:rsid w:val="00FB10B0"/>
    <w:rsid w:val="00FB1123"/>
    <w:rsid w:val="00FB25F0"/>
    <w:rsid w:val="00FB35F8"/>
    <w:rsid w:val="00FB4AD1"/>
    <w:rsid w:val="00FB4C17"/>
    <w:rsid w:val="00FB6F0C"/>
    <w:rsid w:val="00FC2436"/>
    <w:rsid w:val="00FC253D"/>
    <w:rsid w:val="00FC2635"/>
    <w:rsid w:val="00FC304F"/>
    <w:rsid w:val="00FC79D4"/>
    <w:rsid w:val="00FD0CD9"/>
    <w:rsid w:val="00FD399E"/>
    <w:rsid w:val="00FE1234"/>
    <w:rsid w:val="00FE2572"/>
    <w:rsid w:val="00FE3D0E"/>
    <w:rsid w:val="00FE40E8"/>
    <w:rsid w:val="00FE418C"/>
    <w:rsid w:val="00FE6DAB"/>
    <w:rsid w:val="00FE7616"/>
    <w:rsid w:val="00FF0A47"/>
    <w:rsid w:val="00FF0FF5"/>
    <w:rsid w:val="00FF2C59"/>
    <w:rsid w:val="00FF7202"/>
    <w:rsid w:val="00FF7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F4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253F46"/>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253F46"/>
    <w:pPr>
      <w:keepNext/>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53F46"/>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253F46"/>
    <w:pPr>
      <w:keepNext/>
      <w:spacing w:before="240" w:after="60"/>
      <w:outlineLvl w:val="3"/>
    </w:pPr>
    <w:rPr>
      <w:rFonts w:eastAsia="MS Mincho"/>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253F46"/>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253F46"/>
    <w:rPr>
      <w:rFonts w:ascii="Helvetica" w:eastAsia="MS Mincho" w:hAnsi="Helvetica" w:cs="Times New Roman"/>
      <w:b/>
      <w:bCs/>
      <w:iCs/>
      <w:kern w:val="0"/>
      <w:sz w:val="20"/>
      <w:szCs w:val="28"/>
      <w:lang w:val="x-none"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53F46"/>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253F46"/>
    <w:rPr>
      <w:rFonts w:ascii="Times New Roman" w:eastAsia="MS Mincho" w:hAnsi="Times New Roman" w:cs="Times New Roman"/>
      <w:b/>
      <w:bCs/>
      <w:kern w:val="0"/>
      <w:sz w:val="28"/>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253F46"/>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253F46"/>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253F46"/>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253F46"/>
    <w:rPr>
      <w:rFonts w:ascii="Arial" w:eastAsia="MS Mincho" w:hAnsi="Arial" w:cs="Times New Roman"/>
      <w:b/>
      <w:kern w:val="0"/>
      <w:sz w:val="20"/>
      <w:szCs w:val="24"/>
      <w:lang w:val="x-none" w:eastAsia="en-US"/>
    </w:rPr>
  </w:style>
  <w:style w:type="paragraph" w:styleId="a5">
    <w:name w:val="footer"/>
    <w:basedOn w:val="a"/>
    <w:link w:val="Char1"/>
    <w:uiPriority w:val="99"/>
    <w:unhideWhenUsed/>
    <w:rsid w:val="00D0447E"/>
    <w:pPr>
      <w:tabs>
        <w:tab w:val="center" w:pos="4153"/>
        <w:tab w:val="right" w:pos="8306"/>
      </w:tabs>
      <w:snapToGrid w:val="0"/>
    </w:pPr>
    <w:rPr>
      <w:sz w:val="18"/>
      <w:szCs w:val="18"/>
    </w:rPr>
  </w:style>
  <w:style w:type="character" w:customStyle="1" w:styleId="Char1">
    <w:name w:val="页脚 Char"/>
    <w:link w:val="a5"/>
    <w:uiPriority w:val="99"/>
    <w:rsid w:val="00D0447E"/>
    <w:rPr>
      <w:rFonts w:ascii="Times New Roman" w:eastAsia="Times New Roman" w:hAnsi="Times New Roman" w:cs="Times New Roman"/>
      <w:kern w:val="0"/>
      <w:sz w:val="18"/>
      <w:szCs w:val="18"/>
      <w:lang w:eastAsia="en-US"/>
    </w:rPr>
  </w:style>
  <w:style w:type="paragraph" w:styleId="2">
    <w:name w:val="List 2"/>
    <w:basedOn w:val="a6"/>
    <w:autoRedefine/>
    <w:rsid w:val="00345F71"/>
    <w:pPr>
      <w:numPr>
        <w:numId w:val="1"/>
      </w:numPr>
      <w:tabs>
        <w:tab w:val="clear" w:pos="2041"/>
      </w:tabs>
      <w:snapToGrid w:val="0"/>
      <w:spacing w:after="120"/>
      <w:ind w:left="378" w:hangingChars="180" w:hanging="378"/>
      <w:contextualSpacing w:val="0"/>
      <w:jc w:val="both"/>
    </w:pPr>
    <w:rPr>
      <w:rFonts w:eastAsia="宋体"/>
      <w:sz w:val="21"/>
      <w:szCs w:val="21"/>
      <w:lang w:eastAsia="zh-CN"/>
    </w:rPr>
  </w:style>
  <w:style w:type="paragraph" w:styleId="a6">
    <w:name w:val="List"/>
    <w:basedOn w:val="a"/>
    <w:uiPriority w:val="99"/>
    <w:semiHidden/>
    <w:unhideWhenUsed/>
    <w:rsid w:val="00C95FD6"/>
    <w:pPr>
      <w:ind w:left="200" w:hangingChars="200" w:hanging="200"/>
      <w:contextualSpacing/>
    </w:pPr>
  </w:style>
  <w:style w:type="paragraph" w:customStyle="1" w:styleId="Paragraphedeliste">
    <w:name w:val="Paragraphe de liste"/>
    <w:basedOn w:val="a"/>
    <w:uiPriority w:val="34"/>
    <w:qFormat/>
    <w:rsid w:val="00870FE6"/>
    <w:pPr>
      <w:ind w:left="720"/>
    </w:pPr>
    <w:rPr>
      <w:rFonts w:eastAsia="宋体"/>
      <w:sz w:val="24"/>
      <w:lang w:val="fr-FR" w:eastAsia="zh-CN"/>
    </w:rPr>
  </w:style>
  <w:style w:type="character" w:styleId="a7">
    <w:name w:val="Hyperlink"/>
    <w:rsid w:val="00D449DD"/>
    <w:rPr>
      <w:color w:val="0000FF"/>
      <w:u w:val="single"/>
    </w:rPr>
  </w:style>
  <w:style w:type="paragraph" w:styleId="a8">
    <w:name w:val="List Paragraph"/>
    <w:basedOn w:val="a"/>
    <w:uiPriority w:val="34"/>
    <w:qFormat/>
    <w:rsid w:val="00F8419E"/>
    <w:pPr>
      <w:ind w:firstLineChars="200" w:firstLine="420"/>
    </w:pPr>
  </w:style>
  <w:style w:type="paragraph" w:customStyle="1" w:styleId="TAL">
    <w:name w:val="TAL"/>
    <w:basedOn w:val="a"/>
    <w:link w:val="TALChar"/>
    <w:rsid w:val="0063649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a"/>
    <w:link w:val="TAHCar"/>
    <w:rsid w:val="0063649F"/>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rsid w:val="0063649F"/>
    <w:rPr>
      <w:rFonts w:ascii="Arial" w:eastAsia="Times New Roman" w:hAnsi="Arial" w:cs="Times New Roman"/>
      <w:kern w:val="0"/>
      <w:sz w:val="18"/>
      <w:szCs w:val="20"/>
      <w:lang w:val="en-GB" w:eastAsia="en-GB"/>
    </w:rPr>
  </w:style>
  <w:style w:type="character" w:customStyle="1" w:styleId="TAHCar">
    <w:name w:val="TAH Car"/>
    <w:link w:val="TAH"/>
    <w:locked/>
    <w:rsid w:val="0063649F"/>
    <w:rPr>
      <w:rFonts w:ascii="Arial" w:eastAsia="Times New Roman" w:hAnsi="Arial" w:cs="Times New Roman"/>
      <w:b/>
      <w:kern w:val="0"/>
      <w:sz w:val="18"/>
      <w:szCs w:val="20"/>
      <w:lang w:val="en-GB" w:eastAsia="en-GB"/>
    </w:rPr>
  </w:style>
  <w:style w:type="paragraph" w:styleId="a9">
    <w:name w:val="Balloon Text"/>
    <w:basedOn w:val="a"/>
    <w:link w:val="Char2"/>
    <w:uiPriority w:val="99"/>
    <w:semiHidden/>
    <w:unhideWhenUsed/>
    <w:rsid w:val="001E4095"/>
    <w:rPr>
      <w:sz w:val="18"/>
      <w:szCs w:val="18"/>
    </w:rPr>
  </w:style>
  <w:style w:type="character" w:customStyle="1" w:styleId="Char2">
    <w:name w:val="批注框文本 Char"/>
    <w:link w:val="a9"/>
    <w:uiPriority w:val="99"/>
    <w:semiHidden/>
    <w:rsid w:val="001E4095"/>
    <w:rPr>
      <w:rFonts w:ascii="Times New Roman" w:eastAsia="Times New Roman" w:hAnsi="Times New Roman" w:cs="Times New Roman"/>
      <w:kern w:val="0"/>
      <w:sz w:val="18"/>
      <w:szCs w:val="18"/>
      <w:lang w:eastAsia="en-US"/>
    </w:rPr>
  </w:style>
  <w:style w:type="paragraph" w:customStyle="1" w:styleId="TAC">
    <w:name w:val="TAC"/>
    <w:basedOn w:val="TAL"/>
    <w:link w:val="TACChar"/>
    <w:rsid w:val="008F4984"/>
    <w:pPr>
      <w:jc w:val="center"/>
    </w:pPr>
    <w:rPr>
      <w:rFonts w:eastAsia="MS Mincho"/>
      <w:lang w:eastAsia="ko-KR"/>
    </w:rPr>
  </w:style>
  <w:style w:type="character" w:customStyle="1" w:styleId="TACChar">
    <w:name w:val="TAC Char"/>
    <w:link w:val="TAC"/>
    <w:rsid w:val="008F4984"/>
    <w:rPr>
      <w:rFonts w:ascii="Arial" w:eastAsia="MS Mincho" w:hAnsi="Arial" w:cs="Times New Roman"/>
      <w:kern w:val="0"/>
      <w:sz w:val="18"/>
      <w:szCs w:val="20"/>
      <w:lang w:val="en-GB" w:eastAsia="ko-KR"/>
    </w:rPr>
  </w:style>
  <w:style w:type="paragraph" w:styleId="aa">
    <w:name w:val="caption"/>
    <w:aliases w:val="cap,cap Char,Caption Char,Caption Char1 Char,cap Char Char1,Caption Char Char1 Char,cap Char2,Ca"/>
    <w:basedOn w:val="a"/>
    <w:next w:val="a"/>
    <w:link w:val="Char3"/>
    <w:unhideWhenUsed/>
    <w:qFormat/>
    <w:rsid w:val="00430437"/>
    <w:rPr>
      <w:rFonts w:ascii="Cambria" w:eastAsia="黑体" w:hAnsi="Cambria"/>
      <w:szCs w:val="20"/>
    </w:rPr>
  </w:style>
  <w:style w:type="character" w:customStyle="1" w:styleId="apple-converted-space">
    <w:name w:val="apple-converted-space"/>
    <w:rsid w:val="00CB7C96"/>
  </w:style>
  <w:style w:type="character" w:styleId="ab">
    <w:name w:val="annotation reference"/>
    <w:rsid w:val="005D524B"/>
    <w:rPr>
      <w:sz w:val="16"/>
    </w:rPr>
  </w:style>
  <w:style w:type="paragraph" w:styleId="ac">
    <w:name w:val="annotation text"/>
    <w:basedOn w:val="a"/>
    <w:link w:val="Char4"/>
    <w:rsid w:val="005D524B"/>
    <w:pPr>
      <w:overflowPunct w:val="0"/>
      <w:autoSpaceDE w:val="0"/>
      <w:autoSpaceDN w:val="0"/>
      <w:adjustRightInd w:val="0"/>
      <w:spacing w:after="180"/>
      <w:textAlignment w:val="baseline"/>
    </w:pPr>
    <w:rPr>
      <w:rFonts w:eastAsia="宋体"/>
      <w:szCs w:val="20"/>
      <w:lang w:val="en-GB" w:eastAsia="zh-CN"/>
    </w:rPr>
  </w:style>
  <w:style w:type="character" w:customStyle="1" w:styleId="Char4">
    <w:name w:val="批注文字 Char"/>
    <w:link w:val="ac"/>
    <w:rsid w:val="005D524B"/>
    <w:rPr>
      <w:rFonts w:ascii="Times New Roman" w:hAnsi="Times New Roman"/>
      <w:lang w:val="en-GB"/>
    </w:rPr>
  </w:style>
  <w:style w:type="character" w:customStyle="1" w:styleId="Char3">
    <w:name w:val="题注 Char"/>
    <w:aliases w:val="cap Char1,cap Char Char,Caption Char Char,Caption Char1 Char Char,cap Char Char1 Char,Caption Char Char1 Char Char,cap Char2 Char,Ca Char"/>
    <w:link w:val="aa"/>
    <w:rsid w:val="005D524B"/>
    <w:rPr>
      <w:rFonts w:ascii="Cambria" w:eastAsia="黑体" w:hAnsi="Cambria"/>
      <w:lang w:eastAsia="en-US"/>
    </w:rPr>
  </w:style>
  <w:style w:type="paragraph" w:styleId="ad">
    <w:name w:val="Normal (Web)"/>
    <w:basedOn w:val="a"/>
    <w:uiPriority w:val="99"/>
    <w:semiHidden/>
    <w:unhideWhenUsed/>
    <w:rsid w:val="00E4734E"/>
    <w:pPr>
      <w:spacing w:before="100" w:beforeAutospacing="1" w:after="100" w:afterAutospacing="1"/>
    </w:pPr>
    <w:rPr>
      <w:rFonts w:ascii="宋体" w:eastAsia="宋体" w:hAnsi="宋体" w:cs="宋体"/>
      <w:sz w:val="24"/>
      <w:lang w:eastAsia="zh-CN"/>
    </w:rPr>
  </w:style>
  <w:style w:type="paragraph" w:styleId="ae">
    <w:name w:val="Revision"/>
    <w:hidden/>
    <w:uiPriority w:val="99"/>
    <w:semiHidden/>
    <w:rsid w:val="000B4B4F"/>
    <w:rPr>
      <w:rFonts w:ascii="Times New Roman" w:eastAsia="Times New Roman" w:hAnsi="Times New Roman"/>
      <w:szCs w:val="24"/>
      <w:lang w:eastAsia="en-US"/>
    </w:rPr>
  </w:style>
  <w:style w:type="paragraph" w:styleId="af">
    <w:name w:val="annotation subject"/>
    <w:basedOn w:val="ac"/>
    <w:next w:val="ac"/>
    <w:link w:val="Char5"/>
    <w:uiPriority w:val="99"/>
    <w:semiHidden/>
    <w:unhideWhenUsed/>
    <w:rsid w:val="00C8497D"/>
    <w:pPr>
      <w:overflowPunct/>
      <w:autoSpaceDE/>
      <w:autoSpaceDN/>
      <w:adjustRightInd/>
      <w:spacing w:after="0"/>
      <w:textAlignment w:val="auto"/>
    </w:pPr>
    <w:rPr>
      <w:rFonts w:eastAsia="Times New Roman"/>
      <w:b/>
      <w:bCs/>
      <w:szCs w:val="24"/>
      <w:lang w:val="en-US" w:eastAsia="en-US"/>
    </w:rPr>
  </w:style>
  <w:style w:type="character" w:customStyle="1" w:styleId="Char5">
    <w:name w:val="批注主题 Char"/>
    <w:link w:val="af"/>
    <w:uiPriority w:val="99"/>
    <w:semiHidden/>
    <w:rsid w:val="00C8497D"/>
    <w:rPr>
      <w:rFonts w:ascii="Times New Roman" w:eastAsia="Times New Roman" w:hAnsi="Times New Roman"/>
      <w:b/>
      <w:bCs/>
      <w:szCs w:val="24"/>
      <w:lang w:val="en-GB" w:eastAsia="en-US"/>
    </w:rPr>
  </w:style>
  <w:style w:type="paragraph" w:customStyle="1" w:styleId="B2">
    <w:name w:val="B2"/>
    <w:basedOn w:val="2"/>
    <w:rsid w:val="00950D56"/>
    <w:pPr>
      <w:numPr>
        <w:numId w:val="0"/>
      </w:numPr>
      <w:overflowPunct w:val="0"/>
      <w:autoSpaceDE w:val="0"/>
      <w:autoSpaceDN w:val="0"/>
      <w:adjustRightInd w:val="0"/>
      <w:snapToGrid/>
      <w:spacing w:after="180"/>
      <w:ind w:left="851" w:hanging="284"/>
      <w:jc w:val="left"/>
      <w:textAlignment w:val="baseline"/>
    </w:pPr>
    <w:rPr>
      <w:rFonts w:eastAsia="Times New Roman"/>
      <w:sz w:val="20"/>
      <w:szCs w:val="20"/>
      <w:lang w:val="en-GB" w:eastAsia="ko-KR"/>
    </w:rPr>
  </w:style>
  <w:style w:type="paragraph" w:customStyle="1" w:styleId="TH">
    <w:name w:val="TH"/>
    <w:basedOn w:val="a"/>
    <w:link w:val="THChar"/>
    <w:rsid w:val="00A30B97"/>
    <w:pPr>
      <w:keepNext/>
      <w:keepLines/>
      <w:overflowPunct w:val="0"/>
      <w:autoSpaceDE w:val="0"/>
      <w:autoSpaceDN w:val="0"/>
      <w:adjustRightInd w:val="0"/>
      <w:spacing w:before="60" w:after="180"/>
      <w:jc w:val="center"/>
      <w:textAlignment w:val="baseline"/>
    </w:pPr>
    <w:rPr>
      <w:rFonts w:ascii="Arial" w:eastAsia="宋体" w:hAnsi="Arial"/>
      <w:b/>
      <w:szCs w:val="20"/>
      <w:lang w:val="en-GB" w:eastAsia="zh-CN"/>
    </w:rPr>
  </w:style>
  <w:style w:type="character" w:customStyle="1" w:styleId="THChar">
    <w:name w:val="TH Char"/>
    <w:link w:val="TH"/>
    <w:rsid w:val="00A30B97"/>
    <w:rPr>
      <w:rFonts w:ascii="Arial" w:hAnsi="Arial"/>
      <w:b/>
      <w:lang w:val="en-GB"/>
    </w:rPr>
  </w:style>
  <w:style w:type="paragraph" w:styleId="40">
    <w:name w:val="toc 4"/>
    <w:basedOn w:val="30"/>
    <w:semiHidden/>
    <w:rsid w:val="00672D59"/>
    <w:pPr>
      <w:keepLines/>
      <w:widowControl w:val="0"/>
      <w:tabs>
        <w:tab w:val="right" w:leader="dot" w:pos="9639"/>
      </w:tabs>
      <w:ind w:leftChars="0" w:left="1418" w:right="425" w:hanging="1418"/>
    </w:pPr>
    <w:rPr>
      <w:rFonts w:eastAsia="宋体"/>
      <w:noProof/>
      <w:szCs w:val="20"/>
      <w:lang w:val="en-GB"/>
    </w:rPr>
  </w:style>
  <w:style w:type="paragraph" w:customStyle="1" w:styleId="CRCoverPage">
    <w:name w:val="CR Cover Page"/>
    <w:rsid w:val="00672D59"/>
    <w:pPr>
      <w:spacing w:after="120"/>
    </w:pPr>
    <w:rPr>
      <w:rFonts w:ascii="Arial" w:hAnsi="Arial"/>
      <w:lang w:val="en-GB" w:eastAsia="en-US"/>
    </w:rPr>
  </w:style>
  <w:style w:type="paragraph" w:styleId="30">
    <w:name w:val="toc 3"/>
    <w:basedOn w:val="a"/>
    <w:next w:val="a"/>
    <w:autoRedefine/>
    <w:uiPriority w:val="39"/>
    <w:semiHidden/>
    <w:unhideWhenUsed/>
    <w:rsid w:val="00672D59"/>
    <w:pPr>
      <w:ind w:leftChars="400" w:left="8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3F46"/>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253F46"/>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253F46"/>
    <w:pPr>
      <w:keepNext/>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253F46"/>
    <w:pPr>
      <w:keepNext/>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253F46"/>
    <w:pPr>
      <w:keepNext/>
      <w:spacing w:before="240" w:after="60"/>
      <w:outlineLvl w:val="3"/>
    </w:pPr>
    <w:rPr>
      <w:rFonts w:eastAsia="MS Mincho"/>
      <w:b/>
      <w:bCs/>
      <w:sz w:val="28"/>
      <w:szCs w:val="28"/>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253F46"/>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253F46"/>
    <w:rPr>
      <w:rFonts w:ascii="Helvetica" w:eastAsia="MS Mincho" w:hAnsi="Helvetica" w:cs="Times New Roman"/>
      <w:b/>
      <w:bCs/>
      <w:iCs/>
      <w:kern w:val="0"/>
      <w:sz w:val="20"/>
      <w:szCs w:val="28"/>
      <w:lang w:val="x-none"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53F46"/>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253F46"/>
    <w:rPr>
      <w:rFonts w:ascii="Times New Roman" w:eastAsia="MS Mincho" w:hAnsi="Times New Roman" w:cs="Times New Roman"/>
      <w:b/>
      <w:bCs/>
      <w:kern w:val="0"/>
      <w:sz w:val="28"/>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253F46"/>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253F46"/>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253F46"/>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253F46"/>
    <w:rPr>
      <w:rFonts w:ascii="Arial" w:eastAsia="MS Mincho" w:hAnsi="Arial" w:cs="Times New Roman"/>
      <w:b/>
      <w:kern w:val="0"/>
      <w:sz w:val="20"/>
      <w:szCs w:val="24"/>
      <w:lang w:val="x-none" w:eastAsia="en-US"/>
    </w:rPr>
  </w:style>
  <w:style w:type="paragraph" w:styleId="a5">
    <w:name w:val="footer"/>
    <w:basedOn w:val="a"/>
    <w:link w:val="Char1"/>
    <w:uiPriority w:val="99"/>
    <w:unhideWhenUsed/>
    <w:rsid w:val="00D0447E"/>
    <w:pPr>
      <w:tabs>
        <w:tab w:val="center" w:pos="4153"/>
        <w:tab w:val="right" w:pos="8306"/>
      </w:tabs>
      <w:snapToGrid w:val="0"/>
    </w:pPr>
    <w:rPr>
      <w:sz w:val="18"/>
      <w:szCs w:val="18"/>
    </w:rPr>
  </w:style>
  <w:style w:type="character" w:customStyle="1" w:styleId="Char1">
    <w:name w:val="页脚 Char"/>
    <w:link w:val="a5"/>
    <w:uiPriority w:val="99"/>
    <w:rsid w:val="00D0447E"/>
    <w:rPr>
      <w:rFonts w:ascii="Times New Roman" w:eastAsia="Times New Roman" w:hAnsi="Times New Roman" w:cs="Times New Roman"/>
      <w:kern w:val="0"/>
      <w:sz w:val="18"/>
      <w:szCs w:val="18"/>
      <w:lang w:eastAsia="en-US"/>
    </w:rPr>
  </w:style>
  <w:style w:type="paragraph" w:styleId="2">
    <w:name w:val="List 2"/>
    <w:basedOn w:val="a6"/>
    <w:autoRedefine/>
    <w:rsid w:val="00345F71"/>
    <w:pPr>
      <w:numPr>
        <w:numId w:val="1"/>
      </w:numPr>
      <w:tabs>
        <w:tab w:val="clear" w:pos="2041"/>
      </w:tabs>
      <w:snapToGrid w:val="0"/>
      <w:spacing w:after="120"/>
      <w:ind w:left="378" w:hangingChars="180" w:hanging="378"/>
      <w:contextualSpacing w:val="0"/>
      <w:jc w:val="both"/>
    </w:pPr>
    <w:rPr>
      <w:rFonts w:eastAsia="宋体"/>
      <w:sz w:val="21"/>
      <w:szCs w:val="21"/>
      <w:lang w:eastAsia="zh-CN"/>
    </w:rPr>
  </w:style>
  <w:style w:type="paragraph" w:styleId="a6">
    <w:name w:val="List"/>
    <w:basedOn w:val="a"/>
    <w:uiPriority w:val="99"/>
    <w:semiHidden/>
    <w:unhideWhenUsed/>
    <w:rsid w:val="00C95FD6"/>
    <w:pPr>
      <w:ind w:left="200" w:hangingChars="200" w:hanging="200"/>
      <w:contextualSpacing/>
    </w:pPr>
  </w:style>
  <w:style w:type="paragraph" w:customStyle="1" w:styleId="Paragraphedeliste">
    <w:name w:val="Paragraphe de liste"/>
    <w:basedOn w:val="a"/>
    <w:uiPriority w:val="34"/>
    <w:qFormat/>
    <w:rsid w:val="00870FE6"/>
    <w:pPr>
      <w:ind w:left="720"/>
    </w:pPr>
    <w:rPr>
      <w:rFonts w:eastAsia="宋体"/>
      <w:sz w:val="24"/>
      <w:lang w:val="fr-FR" w:eastAsia="zh-CN"/>
    </w:rPr>
  </w:style>
  <w:style w:type="character" w:styleId="a7">
    <w:name w:val="Hyperlink"/>
    <w:rsid w:val="00D449DD"/>
    <w:rPr>
      <w:color w:val="0000FF"/>
      <w:u w:val="single"/>
    </w:rPr>
  </w:style>
  <w:style w:type="paragraph" w:styleId="a8">
    <w:name w:val="List Paragraph"/>
    <w:basedOn w:val="a"/>
    <w:uiPriority w:val="34"/>
    <w:qFormat/>
    <w:rsid w:val="00F8419E"/>
    <w:pPr>
      <w:ind w:firstLineChars="200" w:firstLine="420"/>
    </w:pPr>
  </w:style>
  <w:style w:type="paragraph" w:customStyle="1" w:styleId="TAL">
    <w:name w:val="TAL"/>
    <w:basedOn w:val="a"/>
    <w:link w:val="TALChar"/>
    <w:rsid w:val="0063649F"/>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a"/>
    <w:link w:val="TAHCar"/>
    <w:rsid w:val="0063649F"/>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rsid w:val="0063649F"/>
    <w:rPr>
      <w:rFonts w:ascii="Arial" w:eastAsia="Times New Roman" w:hAnsi="Arial" w:cs="Times New Roman"/>
      <w:kern w:val="0"/>
      <w:sz w:val="18"/>
      <w:szCs w:val="20"/>
      <w:lang w:val="en-GB" w:eastAsia="en-GB"/>
    </w:rPr>
  </w:style>
  <w:style w:type="character" w:customStyle="1" w:styleId="TAHCar">
    <w:name w:val="TAH Car"/>
    <w:link w:val="TAH"/>
    <w:locked/>
    <w:rsid w:val="0063649F"/>
    <w:rPr>
      <w:rFonts w:ascii="Arial" w:eastAsia="Times New Roman" w:hAnsi="Arial" w:cs="Times New Roman"/>
      <w:b/>
      <w:kern w:val="0"/>
      <w:sz w:val="18"/>
      <w:szCs w:val="20"/>
      <w:lang w:val="en-GB" w:eastAsia="en-GB"/>
    </w:rPr>
  </w:style>
  <w:style w:type="paragraph" w:styleId="a9">
    <w:name w:val="Balloon Text"/>
    <w:basedOn w:val="a"/>
    <w:link w:val="Char2"/>
    <w:uiPriority w:val="99"/>
    <w:semiHidden/>
    <w:unhideWhenUsed/>
    <w:rsid w:val="001E4095"/>
    <w:rPr>
      <w:sz w:val="18"/>
      <w:szCs w:val="18"/>
    </w:rPr>
  </w:style>
  <w:style w:type="character" w:customStyle="1" w:styleId="Char2">
    <w:name w:val="批注框文本 Char"/>
    <w:link w:val="a9"/>
    <w:uiPriority w:val="99"/>
    <w:semiHidden/>
    <w:rsid w:val="001E4095"/>
    <w:rPr>
      <w:rFonts w:ascii="Times New Roman" w:eastAsia="Times New Roman" w:hAnsi="Times New Roman" w:cs="Times New Roman"/>
      <w:kern w:val="0"/>
      <w:sz w:val="18"/>
      <w:szCs w:val="18"/>
      <w:lang w:eastAsia="en-US"/>
    </w:rPr>
  </w:style>
  <w:style w:type="paragraph" w:customStyle="1" w:styleId="TAC">
    <w:name w:val="TAC"/>
    <w:basedOn w:val="TAL"/>
    <w:link w:val="TACChar"/>
    <w:rsid w:val="008F4984"/>
    <w:pPr>
      <w:jc w:val="center"/>
    </w:pPr>
    <w:rPr>
      <w:rFonts w:eastAsia="MS Mincho"/>
      <w:lang w:eastAsia="ko-KR"/>
    </w:rPr>
  </w:style>
  <w:style w:type="character" w:customStyle="1" w:styleId="TACChar">
    <w:name w:val="TAC Char"/>
    <w:link w:val="TAC"/>
    <w:rsid w:val="008F4984"/>
    <w:rPr>
      <w:rFonts w:ascii="Arial" w:eastAsia="MS Mincho" w:hAnsi="Arial" w:cs="Times New Roman"/>
      <w:kern w:val="0"/>
      <w:sz w:val="18"/>
      <w:szCs w:val="20"/>
      <w:lang w:val="en-GB" w:eastAsia="ko-KR"/>
    </w:rPr>
  </w:style>
  <w:style w:type="paragraph" w:styleId="aa">
    <w:name w:val="caption"/>
    <w:aliases w:val="cap,cap Char,Caption Char,Caption Char1 Char,cap Char Char1,Caption Char Char1 Char,cap Char2,Ca"/>
    <w:basedOn w:val="a"/>
    <w:next w:val="a"/>
    <w:link w:val="Char3"/>
    <w:unhideWhenUsed/>
    <w:qFormat/>
    <w:rsid w:val="00430437"/>
    <w:rPr>
      <w:rFonts w:ascii="Cambria" w:eastAsia="黑体" w:hAnsi="Cambria"/>
      <w:szCs w:val="20"/>
    </w:rPr>
  </w:style>
  <w:style w:type="character" w:customStyle="1" w:styleId="apple-converted-space">
    <w:name w:val="apple-converted-space"/>
    <w:rsid w:val="00CB7C96"/>
  </w:style>
  <w:style w:type="character" w:styleId="ab">
    <w:name w:val="annotation reference"/>
    <w:rsid w:val="005D524B"/>
    <w:rPr>
      <w:sz w:val="16"/>
    </w:rPr>
  </w:style>
  <w:style w:type="paragraph" w:styleId="ac">
    <w:name w:val="annotation text"/>
    <w:basedOn w:val="a"/>
    <w:link w:val="Char4"/>
    <w:rsid w:val="005D524B"/>
    <w:pPr>
      <w:overflowPunct w:val="0"/>
      <w:autoSpaceDE w:val="0"/>
      <w:autoSpaceDN w:val="0"/>
      <w:adjustRightInd w:val="0"/>
      <w:spacing w:after="180"/>
      <w:textAlignment w:val="baseline"/>
    </w:pPr>
    <w:rPr>
      <w:rFonts w:eastAsia="宋体"/>
      <w:szCs w:val="20"/>
      <w:lang w:val="en-GB" w:eastAsia="zh-CN"/>
    </w:rPr>
  </w:style>
  <w:style w:type="character" w:customStyle="1" w:styleId="Char4">
    <w:name w:val="批注文字 Char"/>
    <w:link w:val="ac"/>
    <w:rsid w:val="005D524B"/>
    <w:rPr>
      <w:rFonts w:ascii="Times New Roman" w:hAnsi="Times New Roman"/>
      <w:lang w:val="en-GB"/>
    </w:rPr>
  </w:style>
  <w:style w:type="character" w:customStyle="1" w:styleId="Char3">
    <w:name w:val="题注 Char"/>
    <w:aliases w:val="cap Char1,cap Char Char,Caption Char Char,Caption Char1 Char Char,cap Char Char1 Char,Caption Char Char1 Char Char,cap Char2 Char,Ca Char"/>
    <w:link w:val="aa"/>
    <w:rsid w:val="005D524B"/>
    <w:rPr>
      <w:rFonts w:ascii="Cambria" w:eastAsia="黑体" w:hAnsi="Cambria"/>
      <w:lang w:eastAsia="en-US"/>
    </w:rPr>
  </w:style>
  <w:style w:type="paragraph" w:styleId="ad">
    <w:name w:val="Normal (Web)"/>
    <w:basedOn w:val="a"/>
    <w:uiPriority w:val="99"/>
    <w:semiHidden/>
    <w:unhideWhenUsed/>
    <w:rsid w:val="00E4734E"/>
    <w:pPr>
      <w:spacing w:before="100" w:beforeAutospacing="1" w:after="100" w:afterAutospacing="1"/>
    </w:pPr>
    <w:rPr>
      <w:rFonts w:ascii="宋体" w:eastAsia="宋体" w:hAnsi="宋体" w:cs="宋体"/>
      <w:sz w:val="24"/>
      <w:lang w:eastAsia="zh-CN"/>
    </w:rPr>
  </w:style>
  <w:style w:type="paragraph" w:styleId="ae">
    <w:name w:val="Revision"/>
    <w:hidden/>
    <w:uiPriority w:val="99"/>
    <w:semiHidden/>
    <w:rsid w:val="000B4B4F"/>
    <w:rPr>
      <w:rFonts w:ascii="Times New Roman" w:eastAsia="Times New Roman" w:hAnsi="Times New Roman"/>
      <w:szCs w:val="24"/>
      <w:lang w:eastAsia="en-US"/>
    </w:rPr>
  </w:style>
  <w:style w:type="paragraph" w:styleId="af">
    <w:name w:val="annotation subject"/>
    <w:basedOn w:val="ac"/>
    <w:next w:val="ac"/>
    <w:link w:val="Char5"/>
    <w:uiPriority w:val="99"/>
    <w:semiHidden/>
    <w:unhideWhenUsed/>
    <w:rsid w:val="00C8497D"/>
    <w:pPr>
      <w:overflowPunct/>
      <w:autoSpaceDE/>
      <w:autoSpaceDN/>
      <w:adjustRightInd/>
      <w:spacing w:after="0"/>
      <w:textAlignment w:val="auto"/>
    </w:pPr>
    <w:rPr>
      <w:rFonts w:eastAsia="Times New Roman"/>
      <w:b/>
      <w:bCs/>
      <w:szCs w:val="24"/>
      <w:lang w:val="en-US" w:eastAsia="en-US"/>
    </w:rPr>
  </w:style>
  <w:style w:type="character" w:customStyle="1" w:styleId="Char5">
    <w:name w:val="批注主题 Char"/>
    <w:link w:val="af"/>
    <w:uiPriority w:val="99"/>
    <w:semiHidden/>
    <w:rsid w:val="00C8497D"/>
    <w:rPr>
      <w:rFonts w:ascii="Times New Roman" w:eastAsia="Times New Roman" w:hAnsi="Times New Roman"/>
      <w:b/>
      <w:bCs/>
      <w:szCs w:val="24"/>
      <w:lang w:val="en-GB" w:eastAsia="en-US"/>
    </w:rPr>
  </w:style>
  <w:style w:type="paragraph" w:customStyle="1" w:styleId="B2">
    <w:name w:val="B2"/>
    <w:basedOn w:val="2"/>
    <w:rsid w:val="00950D56"/>
    <w:pPr>
      <w:numPr>
        <w:numId w:val="0"/>
      </w:numPr>
      <w:overflowPunct w:val="0"/>
      <w:autoSpaceDE w:val="0"/>
      <w:autoSpaceDN w:val="0"/>
      <w:adjustRightInd w:val="0"/>
      <w:snapToGrid/>
      <w:spacing w:after="180"/>
      <w:ind w:left="851" w:hanging="284"/>
      <w:jc w:val="left"/>
      <w:textAlignment w:val="baseline"/>
    </w:pPr>
    <w:rPr>
      <w:rFonts w:eastAsia="Times New Roman"/>
      <w:sz w:val="20"/>
      <w:szCs w:val="20"/>
      <w:lang w:val="en-GB" w:eastAsia="ko-KR"/>
    </w:rPr>
  </w:style>
  <w:style w:type="paragraph" w:customStyle="1" w:styleId="TH">
    <w:name w:val="TH"/>
    <w:basedOn w:val="a"/>
    <w:link w:val="THChar"/>
    <w:rsid w:val="00A30B97"/>
    <w:pPr>
      <w:keepNext/>
      <w:keepLines/>
      <w:overflowPunct w:val="0"/>
      <w:autoSpaceDE w:val="0"/>
      <w:autoSpaceDN w:val="0"/>
      <w:adjustRightInd w:val="0"/>
      <w:spacing w:before="60" w:after="180"/>
      <w:jc w:val="center"/>
      <w:textAlignment w:val="baseline"/>
    </w:pPr>
    <w:rPr>
      <w:rFonts w:ascii="Arial" w:eastAsia="宋体" w:hAnsi="Arial"/>
      <w:b/>
      <w:szCs w:val="20"/>
      <w:lang w:val="en-GB" w:eastAsia="zh-CN"/>
    </w:rPr>
  </w:style>
  <w:style w:type="character" w:customStyle="1" w:styleId="THChar">
    <w:name w:val="TH Char"/>
    <w:link w:val="TH"/>
    <w:rsid w:val="00A30B97"/>
    <w:rPr>
      <w:rFonts w:ascii="Arial" w:hAnsi="Arial"/>
      <w:b/>
      <w:lang w:val="en-GB"/>
    </w:rPr>
  </w:style>
  <w:style w:type="paragraph" w:styleId="40">
    <w:name w:val="toc 4"/>
    <w:basedOn w:val="30"/>
    <w:semiHidden/>
    <w:rsid w:val="00672D59"/>
    <w:pPr>
      <w:keepLines/>
      <w:widowControl w:val="0"/>
      <w:tabs>
        <w:tab w:val="right" w:leader="dot" w:pos="9639"/>
      </w:tabs>
      <w:ind w:leftChars="0" w:left="1418" w:right="425" w:hanging="1418"/>
    </w:pPr>
    <w:rPr>
      <w:rFonts w:eastAsia="宋体"/>
      <w:noProof/>
      <w:szCs w:val="20"/>
      <w:lang w:val="en-GB"/>
    </w:rPr>
  </w:style>
  <w:style w:type="paragraph" w:customStyle="1" w:styleId="CRCoverPage">
    <w:name w:val="CR Cover Page"/>
    <w:rsid w:val="00672D59"/>
    <w:pPr>
      <w:spacing w:after="120"/>
    </w:pPr>
    <w:rPr>
      <w:rFonts w:ascii="Arial" w:hAnsi="Arial"/>
      <w:lang w:val="en-GB" w:eastAsia="en-US"/>
    </w:rPr>
  </w:style>
  <w:style w:type="paragraph" w:styleId="30">
    <w:name w:val="toc 3"/>
    <w:basedOn w:val="a"/>
    <w:next w:val="a"/>
    <w:autoRedefine/>
    <w:uiPriority w:val="39"/>
    <w:semiHidden/>
    <w:unhideWhenUsed/>
    <w:rsid w:val="00672D5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40670">
      <w:bodyDiv w:val="1"/>
      <w:marLeft w:val="0"/>
      <w:marRight w:val="0"/>
      <w:marTop w:val="0"/>
      <w:marBottom w:val="0"/>
      <w:divBdr>
        <w:top w:val="none" w:sz="0" w:space="0" w:color="auto"/>
        <w:left w:val="none" w:sz="0" w:space="0" w:color="auto"/>
        <w:bottom w:val="none" w:sz="0" w:space="0" w:color="auto"/>
        <w:right w:val="none" w:sz="0" w:space="0" w:color="auto"/>
      </w:divBdr>
    </w:div>
    <w:div w:id="76634156">
      <w:bodyDiv w:val="1"/>
      <w:marLeft w:val="0"/>
      <w:marRight w:val="0"/>
      <w:marTop w:val="0"/>
      <w:marBottom w:val="0"/>
      <w:divBdr>
        <w:top w:val="none" w:sz="0" w:space="0" w:color="auto"/>
        <w:left w:val="none" w:sz="0" w:space="0" w:color="auto"/>
        <w:bottom w:val="none" w:sz="0" w:space="0" w:color="auto"/>
        <w:right w:val="none" w:sz="0" w:space="0" w:color="auto"/>
      </w:divBdr>
      <w:divsChild>
        <w:div w:id="1162235555">
          <w:marLeft w:val="1166"/>
          <w:marRight w:val="0"/>
          <w:marTop w:val="96"/>
          <w:marBottom w:val="0"/>
          <w:divBdr>
            <w:top w:val="none" w:sz="0" w:space="0" w:color="auto"/>
            <w:left w:val="none" w:sz="0" w:space="0" w:color="auto"/>
            <w:bottom w:val="none" w:sz="0" w:space="0" w:color="auto"/>
            <w:right w:val="none" w:sz="0" w:space="0" w:color="auto"/>
          </w:divBdr>
        </w:div>
        <w:div w:id="1415512579">
          <w:marLeft w:val="547"/>
          <w:marRight w:val="0"/>
          <w:marTop w:val="115"/>
          <w:marBottom w:val="0"/>
          <w:divBdr>
            <w:top w:val="none" w:sz="0" w:space="0" w:color="auto"/>
            <w:left w:val="none" w:sz="0" w:space="0" w:color="auto"/>
            <w:bottom w:val="none" w:sz="0" w:space="0" w:color="auto"/>
            <w:right w:val="none" w:sz="0" w:space="0" w:color="auto"/>
          </w:divBdr>
        </w:div>
        <w:div w:id="1476528826">
          <w:marLeft w:val="1987"/>
          <w:marRight w:val="0"/>
          <w:marTop w:val="86"/>
          <w:marBottom w:val="0"/>
          <w:divBdr>
            <w:top w:val="none" w:sz="0" w:space="0" w:color="auto"/>
            <w:left w:val="none" w:sz="0" w:space="0" w:color="auto"/>
            <w:bottom w:val="none" w:sz="0" w:space="0" w:color="auto"/>
            <w:right w:val="none" w:sz="0" w:space="0" w:color="auto"/>
          </w:divBdr>
        </w:div>
      </w:divsChild>
    </w:div>
    <w:div w:id="96798301">
      <w:bodyDiv w:val="1"/>
      <w:marLeft w:val="0"/>
      <w:marRight w:val="0"/>
      <w:marTop w:val="0"/>
      <w:marBottom w:val="0"/>
      <w:divBdr>
        <w:top w:val="none" w:sz="0" w:space="0" w:color="auto"/>
        <w:left w:val="none" w:sz="0" w:space="0" w:color="auto"/>
        <w:bottom w:val="none" w:sz="0" w:space="0" w:color="auto"/>
        <w:right w:val="none" w:sz="0" w:space="0" w:color="auto"/>
      </w:divBdr>
    </w:div>
    <w:div w:id="145829646">
      <w:bodyDiv w:val="1"/>
      <w:marLeft w:val="0"/>
      <w:marRight w:val="0"/>
      <w:marTop w:val="0"/>
      <w:marBottom w:val="0"/>
      <w:divBdr>
        <w:top w:val="none" w:sz="0" w:space="0" w:color="auto"/>
        <w:left w:val="none" w:sz="0" w:space="0" w:color="auto"/>
        <w:bottom w:val="none" w:sz="0" w:space="0" w:color="auto"/>
        <w:right w:val="none" w:sz="0" w:space="0" w:color="auto"/>
      </w:divBdr>
    </w:div>
    <w:div w:id="220481243">
      <w:bodyDiv w:val="1"/>
      <w:marLeft w:val="0"/>
      <w:marRight w:val="0"/>
      <w:marTop w:val="0"/>
      <w:marBottom w:val="0"/>
      <w:divBdr>
        <w:top w:val="none" w:sz="0" w:space="0" w:color="auto"/>
        <w:left w:val="none" w:sz="0" w:space="0" w:color="auto"/>
        <w:bottom w:val="none" w:sz="0" w:space="0" w:color="auto"/>
        <w:right w:val="none" w:sz="0" w:space="0" w:color="auto"/>
      </w:divBdr>
      <w:divsChild>
        <w:div w:id="1463503043">
          <w:marLeft w:val="1987"/>
          <w:marRight w:val="0"/>
          <w:marTop w:val="86"/>
          <w:marBottom w:val="0"/>
          <w:divBdr>
            <w:top w:val="none" w:sz="0" w:space="0" w:color="auto"/>
            <w:left w:val="none" w:sz="0" w:space="0" w:color="auto"/>
            <w:bottom w:val="none" w:sz="0" w:space="0" w:color="auto"/>
            <w:right w:val="none" w:sz="0" w:space="0" w:color="auto"/>
          </w:divBdr>
        </w:div>
        <w:div w:id="1717193652">
          <w:marLeft w:val="1166"/>
          <w:marRight w:val="0"/>
          <w:marTop w:val="96"/>
          <w:marBottom w:val="0"/>
          <w:divBdr>
            <w:top w:val="none" w:sz="0" w:space="0" w:color="auto"/>
            <w:left w:val="none" w:sz="0" w:space="0" w:color="auto"/>
            <w:bottom w:val="none" w:sz="0" w:space="0" w:color="auto"/>
            <w:right w:val="none" w:sz="0" w:space="0" w:color="auto"/>
          </w:divBdr>
        </w:div>
      </w:divsChild>
    </w:div>
    <w:div w:id="243536332">
      <w:bodyDiv w:val="1"/>
      <w:marLeft w:val="0"/>
      <w:marRight w:val="0"/>
      <w:marTop w:val="0"/>
      <w:marBottom w:val="0"/>
      <w:divBdr>
        <w:top w:val="none" w:sz="0" w:space="0" w:color="auto"/>
        <w:left w:val="none" w:sz="0" w:space="0" w:color="auto"/>
        <w:bottom w:val="none" w:sz="0" w:space="0" w:color="auto"/>
        <w:right w:val="none" w:sz="0" w:space="0" w:color="auto"/>
      </w:divBdr>
      <w:divsChild>
        <w:div w:id="304824326">
          <w:marLeft w:val="1166"/>
          <w:marRight w:val="0"/>
          <w:marTop w:val="77"/>
          <w:marBottom w:val="0"/>
          <w:divBdr>
            <w:top w:val="none" w:sz="0" w:space="0" w:color="auto"/>
            <w:left w:val="none" w:sz="0" w:space="0" w:color="auto"/>
            <w:bottom w:val="none" w:sz="0" w:space="0" w:color="auto"/>
            <w:right w:val="none" w:sz="0" w:space="0" w:color="auto"/>
          </w:divBdr>
        </w:div>
        <w:div w:id="475495206">
          <w:marLeft w:val="1166"/>
          <w:marRight w:val="0"/>
          <w:marTop w:val="77"/>
          <w:marBottom w:val="0"/>
          <w:divBdr>
            <w:top w:val="none" w:sz="0" w:space="0" w:color="auto"/>
            <w:left w:val="none" w:sz="0" w:space="0" w:color="auto"/>
            <w:bottom w:val="none" w:sz="0" w:space="0" w:color="auto"/>
            <w:right w:val="none" w:sz="0" w:space="0" w:color="auto"/>
          </w:divBdr>
        </w:div>
        <w:div w:id="942997963">
          <w:marLeft w:val="1166"/>
          <w:marRight w:val="0"/>
          <w:marTop w:val="77"/>
          <w:marBottom w:val="0"/>
          <w:divBdr>
            <w:top w:val="none" w:sz="0" w:space="0" w:color="auto"/>
            <w:left w:val="none" w:sz="0" w:space="0" w:color="auto"/>
            <w:bottom w:val="none" w:sz="0" w:space="0" w:color="auto"/>
            <w:right w:val="none" w:sz="0" w:space="0" w:color="auto"/>
          </w:divBdr>
        </w:div>
      </w:divsChild>
    </w:div>
    <w:div w:id="248732312">
      <w:bodyDiv w:val="1"/>
      <w:marLeft w:val="0"/>
      <w:marRight w:val="0"/>
      <w:marTop w:val="0"/>
      <w:marBottom w:val="0"/>
      <w:divBdr>
        <w:top w:val="none" w:sz="0" w:space="0" w:color="auto"/>
        <w:left w:val="none" w:sz="0" w:space="0" w:color="auto"/>
        <w:bottom w:val="none" w:sz="0" w:space="0" w:color="auto"/>
        <w:right w:val="none" w:sz="0" w:space="0" w:color="auto"/>
      </w:divBdr>
      <w:divsChild>
        <w:div w:id="5645415">
          <w:marLeft w:val="1166"/>
          <w:marRight w:val="0"/>
          <w:marTop w:val="0"/>
          <w:marBottom w:val="0"/>
          <w:divBdr>
            <w:top w:val="none" w:sz="0" w:space="0" w:color="auto"/>
            <w:left w:val="none" w:sz="0" w:space="0" w:color="auto"/>
            <w:bottom w:val="none" w:sz="0" w:space="0" w:color="auto"/>
            <w:right w:val="none" w:sz="0" w:space="0" w:color="auto"/>
          </w:divBdr>
        </w:div>
        <w:div w:id="112214160">
          <w:marLeft w:val="1699"/>
          <w:marRight w:val="0"/>
          <w:marTop w:val="0"/>
          <w:marBottom w:val="0"/>
          <w:divBdr>
            <w:top w:val="none" w:sz="0" w:space="0" w:color="auto"/>
            <w:left w:val="none" w:sz="0" w:space="0" w:color="auto"/>
            <w:bottom w:val="none" w:sz="0" w:space="0" w:color="auto"/>
            <w:right w:val="none" w:sz="0" w:space="0" w:color="auto"/>
          </w:divBdr>
        </w:div>
        <w:div w:id="322508735">
          <w:marLeft w:val="1699"/>
          <w:marRight w:val="0"/>
          <w:marTop w:val="0"/>
          <w:marBottom w:val="0"/>
          <w:divBdr>
            <w:top w:val="none" w:sz="0" w:space="0" w:color="auto"/>
            <w:left w:val="none" w:sz="0" w:space="0" w:color="auto"/>
            <w:bottom w:val="none" w:sz="0" w:space="0" w:color="auto"/>
            <w:right w:val="none" w:sz="0" w:space="0" w:color="auto"/>
          </w:divBdr>
        </w:div>
        <w:div w:id="342630059">
          <w:marLeft w:val="1166"/>
          <w:marRight w:val="0"/>
          <w:marTop w:val="0"/>
          <w:marBottom w:val="0"/>
          <w:divBdr>
            <w:top w:val="none" w:sz="0" w:space="0" w:color="auto"/>
            <w:left w:val="none" w:sz="0" w:space="0" w:color="auto"/>
            <w:bottom w:val="none" w:sz="0" w:space="0" w:color="auto"/>
            <w:right w:val="none" w:sz="0" w:space="0" w:color="auto"/>
          </w:divBdr>
        </w:div>
        <w:div w:id="360253571">
          <w:marLeft w:val="1699"/>
          <w:marRight w:val="0"/>
          <w:marTop w:val="0"/>
          <w:marBottom w:val="0"/>
          <w:divBdr>
            <w:top w:val="none" w:sz="0" w:space="0" w:color="auto"/>
            <w:left w:val="none" w:sz="0" w:space="0" w:color="auto"/>
            <w:bottom w:val="none" w:sz="0" w:space="0" w:color="auto"/>
            <w:right w:val="none" w:sz="0" w:space="0" w:color="auto"/>
          </w:divBdr>
        </w:div>
        <w:div w:id="1032847957">
          <w:marLeft w:val="1699"/>
          <w:marRight w:val="0"/>
          <w:marTop w:val="0"/>
          <w:marBottom w:val="0"/>
          <w:divBdr>
            <w:top w:val="none" w:sz="0" w:space="0" w:color="auto"/>
            <w:left w:val="none" w:sz="0" w:space="0" w:color="auto"/>
            <w:bottom w:val="none" w:sz="0" w:space="0" w:color="auto"/>
            <w:right w:val="none" w:sz="0" w:space="0" w:color="auto"/>
          </w:divBdr>
        </w:div>
        <w:div w:id="1343898470">
          <w:marLeft w:val="1699"/>
          <w:marRight w:val="0"/>
          <w:marTop w:val="0"/>
          <w:marBottom w:val="0"/>
          <w:divBdr>
            <w:top w:val="none" w:sz="0" w:space="0" w:color="auto"/>
            <w:left w:val="none" w:sz="0" w:space="0" w:color="auto"/>
            <w:bottom w:val="none" w:sz="0" w:space="0" w:color="auto"/>
            <w:right w:val="none" w:sz="0" w:space="0" w:color="auto"/>
          </w:divBdr>
        </w:div>
        <w:div w:id="1548878198">
          <w:marLeft w:val="1699"/>
          <w:marRight w:val="0"/>
          <w:marTop w:val="0"/>
          <w:marBottom w:val="0"/>
          <w:divBdr>
            <w:top w:val="none" w:sz="0" w:space="0" w:color="auto"/>
            <w:left w:val="none" w:sz="0" w:space="0" w:color="auto"/>
            <w:bottom w:val="none" w:sz="0" w:space="0" w:color="auto"/>
            <w:right w:val="none" w:sz="0" w:space="0" w:color="auto"/>
          </w:divBdr>
        </w:div>
        <w:div w:id="1582989251">
          <w:marLeft w:val="1699"/>
          <w:marRight w:val="0"/>
          <w:marTop w:val="0"/>
          <w:marBottom w:val="0"/>
          <w:divBdr>
            <w:top w:val="none" w:sz="0" w:space="0" w:color="auto"/>
            <w:left w:val="none" w:sz="0" w:space="0" w:color="auto"/>
            <w:bottom w:val="none" w:sz="0" w:space="0" w:color="auto"/>
            <w:right w:val="none" w:sz="0" w:space="0" w:color="auto"/>
          </w:divBdr>
        </w:div>
        <w:div w:id="1630547468">
          <w:marLeft w:val="1699"/>
          <w:marRight w:val="0"/>
          <w:marTop w:val="0"/>
          <w:marBottom w:val="0"/>
          <w:divBdr>
            <w:top w:val="none" w:sz="0" w:space="0" w:color="auto"/>
            <w:left w:val="none" w:sz="0" w:space="0" w:color="auto"/>
            <w:bottom w:val="none" w:sz="0" w:space="0" w:color="auto"/>
            <w:right w:val="none" w:sz="0" w:space="0" w:color="auto"/>
          </w:divBdr>
        </w:div>
        <w:div w:id="2029138407">
          <w:marLeft w:val="1699"/>
          <w:marRight w:val="0"/>
          <w:marTop w:val="0"/>
          <w:marBottom w:val="0"/>
          <w:divBdr>
            <w:top w:val="none" w:sz="0" w:space="0" w:color="auto"/>
            <w:left w:val="none" w:sz="0" w:space="0" w:color="auto"/>
            <w:bottom w:val="none" w:sz="0" w:space="0" w:color="auto"/>
            <w:right w:val="none" w:sz="0" w:space="0" w:color="auto"/>
          </w:divBdr>
        </w:div>
        <w:div w:id="2058162572">
          <w:marLeft w:val="1166"/>
          <w:marRight w:val="0"/>
          <w:marTop w:val="0"/>
          <w:marBottom w:val="0"/>
          <w:divBdr>
            <w:top w:val="none" w:sz="0" w:space="0" w:color="auto"/>
            <w:left w:val="none" w:sz="0" w:space="0" w:color="auto"/>
            <w:bottom w:val="none" w:sz="0" w:space="0" w:color="auto"/>
            <w:right w:val="none" w:sz="0" w:space="0" w:color="auto"/>
          </w:divBdr>
        </w:div>
      </w:divsChild>
    </w:div>
    <w:div w:id="261844708">
      <w:bodyDiv w:val="1"/>
      <w:marLeft w:val="0"/>
      <w:marRight w:val="0"/>
      <w:marTop w:val="0"/>
      <w:marBottom w:val="0"/>
      <w:divBdr>
        <w:top w:val="none" w:sz="0" w:space="0" w:color="auto"/>
        <w:left w:val="none" w:sz="0" w:space="0" w:color="auto"/>
        <w:bottom w:val="none" w:sz="0" w:space="0" w:color="auto"/>
        <w:right w:val="none" w:sz="0" w:space="0" w:color="auto"/>
      </w:divBdr>
    </w:div>
    <w:div w:id="267659299">
      <w:bodyDiv w:val="1"/>
      <w:marLeft w:val="0"/>
      <w:marRight w:val="0"/>
      <w:marTop w:val="0"/>
      <w:marBottom w:val="0"/>
      <w:divBdr>
        <w:top w:val="none" w:sz="0" w:space="0" w:color="auto"/>
        <w:left w:val="none" w:sz="0" w:space="0" w:color="auto"/>
        <w:bottom w:val="none" w:sz="0" w:space="0" w:color="auto"/>
        <w:right w:val="none" w:sz="0" w:space="0" w:color="auto"/>
      </w:divBdr>
    </w:div>
    <w:div w:id="267854990">
      <w:bodyDiv w:val="1"/>
      <w:marLeft w:val="0"/>
      <w:marRight w:val="0"/>
      <w:marTop w:val="0"/>
      <w:marBottom w:val="0"/>
      <w:divBdr>
        <w:top w:val="none" w:sz="0" w:space="0" w:color="auto"/>
        <w:left w:val="none" w:sz="0" w:space="0" w:color="auto"/>
        <w:bottom w:val="none" w:sz="0" w:space="0" w:color="auto"/>
        <w:right w:val="none" w:sz="0" w:space="0" w:color="auto"/>
      </w:divBdr>
      <w:divsChild>
        <w:div w:id="1648511902">
          <w:marLeft w:val="446"/>
          <w:marRight w:val="0"/>
          <w:marTop w:val="60"/>
          <w:marBottom w:val="0"/>
          <w:divBdr>
            <w:top w:val="none" w:sz="0" w:space="0" w:color="auto"/>
            <w:left w:val="none" w:sz="0" w:space="0" w:color="auto"/>
            <w:bottom w:val="none" w:sz="0" w:space="0" w:color="auto"/>
            <w:right w:val="none" w:sz="0" w:space="0" w:color="auto"/>
          </w:divBdr>
        </w:div>
      </w:divsChild>
    </w:div>
    <w:div w:id="273679975">
      <w:bodyDiv w:val="1"/>
      <w:marLeft w:val="0"/>
      <w:marRight w:val="0"/>
      <w:marTop w:val="0"/>
      <w:marBottom w:val="0"/>
      <w:divBdr>
        <w:top w:val="none" w:sz="0" w:space="0" w:color="auto"/>
        <w:left w:val="none" w:sz="0" w:space="0" w:color="auto"/>
        <w:bottom w:val="none" w:sz="0" w:space="0" w:color="auto"/>
        <w:right w:val="none" w:sz="0" w:space="0" w:color="auto"/>
      </w:divBdr>
    </w:div>
    <w:div w:id="280384839">
      <w:bodyDiv w:val="1"/>
      <w:marLeft w:val="0"/>
      <w:marRight w:val="0"/>
      <w:marTop w:val="0"/>
      <w:marBottom w:val="0"/>
      <w:divBdr>
        <w:top w:val="none" w:sz="0" w:space="0" w:color="auto"/>
        <w:left w:val="none" w:sz="0" w:space="0" w:color="auto"/>
        <w:bottom w:val="none" w:sz="0" w:space="0" w:color="auto"/>
        <w:right w:val="none" w:sz="0" w:space="0" w:color="auto"/>
      </w:divBdr>
    </w:div>
    <w:div w:id="351805735">
      <w:bodyDiv w:val="1"/>
      <w:marLeft w:val="0"/>
      <w:marRight w:val="0"/>
      <w:marTop w:val="0"/>
      <w:marBottom w:val="0"/>
      <w:divBdr>
        <w:top w:val="none" w:sz="0" w:space="0" w:color="auto"/>
        <w:left w:val="none" w:sz="0" w:space="0" w:color="auto"/>
        <w:bottom w:val="none" w:sz="0" w:space="0" w:color="auto"/>
        <w:right w:val="none" w:sz="0" w:space="0" w:color="auto"/>
      </w:divBdr>
    </w:div>
    <w:div w:id="355548390">
      <w:bodyDiv w:val="1"/>
      <w:marLeft w:val="0"/>
      <w:marRight w:val="0"/>
      <w:marTop w:val="0"/>
      <w:marBottom w:val="0"/>
      <w:divBdr>
        <w:top w:val="none" w:sz="0" w:space="0" w:color="auto"/>
        <w:left w:val="none" w:sz="0" w:space="0" w:color="auto"/>
        <w:bottom w:val="none" w:sz="0" w:space="0" w:color="auto"/>
        <w:right w:val="none" w:sz="0" w:space="0" w:color="auto"/>
      </w:divBdr>
    </w:div>
    <w:div w:id="361442067">
      <w:bodyDiv w:val="1"/>
      <w:marLeft w:val="0"/>
      <w:marRight w:val="0"/>
      <w:marTop w:val="0"/>
      <w:marBottom w:val="0"/>
      <w:divBdr>
        <w:top w:val="none" w:sz="0" w:space="0" w:color="auto"/>
        <w:left w:val="none" w:sz="0" w:space="0" w:color="auto"/>
        <w:bottom w:val="none" w:sz="0" w:space="0" w:color="auto"/>
        <w:right w:val="none" w:sz="0" w:space="0" w:color="auto"/>
      </w:divBdr>
    </w:div>
    <w:div w:id="414085636">
      <w:bodyDiv w:val="1"/>
      <w:marLeft w:val="0"/>
      <w:marRight w:val="0"/>
      <w:marTop w:val="0"/>
      <w:marBottom w:val="0"/>
      <w:divBdr>
        <w:top w:val="none" w:sz="0" w:space="0" w:color="auto"/>
        <w:left w:val="none" w:sz="0" w:space="0" w:color="auto"/>
        <w:bottom w:val="none" w:sz="0" w:space="0" w:color="auto"/>
        <w:right w:val="none" w:sz="0" w:space="0" w:color="auto"/>
      </w:divBdr>
    </w:div>
    <w:div w:id="423036812">
      <w:bodyDiv w:val="1"/>
      <w:marLeft w:val="0"/>
      <w:marRight w:val="0"/>
      <w:marTop w:val="0"/>
      <w:marBottom w:val="0"/>
      <w:divBdr>
        <w:top w:val="none" w:sz="0" w:space="0" w:color="auto"/>
        <w:left w:val="none" w:sz="0" w:space="0" w:color="auto"/>
        <w:bottom w:val="none" w:sz="0" w:space="0" w:color="auto"/>
        <w:right w:val="none" w:sz="0" w:space="0" w:color="auto"/>
      </w:divBdr>
      <w:divsChild>
        <w:div w:id="2025281699">
          <w:marLeft w:val="547"/>
          <w:marRight w:val="0"/>
          <w:marTop w:val="154"/>
          <w:marBottom w:val="0"/>
          <w:divBdr>
            <w:top w:val="none" w:sz="0" w:space="0" w:color="auto"/>
            <w:left w:val="none" w:sz="0" w:space="0" w:color="auto"/>
            <w:bottom w:val="none" w:sz="0" w:space="0" w:color="auto"/>
            <w:right w:val="none" w:sz="0" w:space="0" w:color="auto"/>
          </w:divBdr>
        </w:div>
      </w:divsChild>
    </w:div>
    <w:div w:id="423460127">
      <w:bodyDiv w:val="1"/>
      <w:marLeft w:val="0"/>
      <w:marRight w:val="0"/>
      <w:marTop w:val="0"/>
      <w:marBottom w:val="0"/>
      <w:divBdr>
        <w:top w:val="none" w:sz="0" w:space="0" w:color="auto"/>
        <w:left w:val="none" w:sz="0" w:space="0" w:color="auto"/>
        <w:bottom w:val="none" w:sz="0" w:space="0" w:color="auto"/>
        <w:right w:val="none" w:sz="0" w:space="0" w:color="auto"/>
      </w:divBdr>
    </w:div>
    <w:div w:id="433282419">
      <w:bodyDiv w:val="1"/>
      <w:marLeft w:val="0"/>
      <w:marRight w:val="0"/>
      <w:marTop w:val="0"/>
      <w:marBottom w:val="0"/>
      <w:divBdr>
        <w:top w:val="none" w:sz="0" w:space="0" w:color="auto"/>
        <w:left w:val="none" w:sz="0" w:space="0" w:color="auto"/>
        <w:bottom w:val="none" w:sz="0" w:space="0" w:color="auto"/>
        <w:right w:val="none" w:sz="0" w:space="0" w:color="auto"/>
      </w:divBdr>
      <w:divsChild>
        <w:div w:id="1591499496">
          <w:marLeft w:val="547"/>
          <w:marRight w:val="0"/>
          <w:marTop w:val="115"/>
          <w:marBottom w:val="0"/>
          <w:divBdr>
            <w:top w:val="none" w:sz="0" w:space="0" w:color="auto"/>
            <w:left w:val="none" w:sz="0" w:space="0" w:color="auto"/>
            <w:bottom w:val="none" w:sz="0" w:space="0" w:color="auto"/>
            <w:right w:val="none" w:sz="0" w:space="0" w:color="auto"/>
          </w:divBdr>
        </w:div>
      </w:divsChild>
    </w:div>
    <w:div w:id="502087429">
      <w:bodyDiv w:val="1"/>
      <w:marLeft w:val="0"/>
      <w:marRight w:val="0"/>
      <w:marTop w:val="0"/>
      <w:marBottom w:val="0"/>
      <w:divBdr>
        <w:top w:val="none" w:sz="0" w:space="0" w:color="auto"/>
        <w:left w:val="none" w:sz="0" w:space="0" w:color="auto"/>
        <w:bottom w:val="none" w:sz="0" w:space="0" w:color="auto"/>
        <w:right w:val="none" w:sz="0" w:space="0" w:color="auto"/>
      </w:divBdr>
      <w:divsChild>
        <w:div w:id="528026361">
          <w:marLeft w:val="446"/>
          <w:marRight w:val="0"/>
          <w:marTop w:val="60"/>
          <w:marBottom w:val="0"/>
          <w:divBdr>
            <w:top w:val="none" w:sz="0" w:space="0" w:color="auto"/>
            <w:left w:val="none" w:sz="0" w:space="0" w:color="auto"/>
            <w:bottom w:val="none" w:sz="0" w:space="0" w:color="auto"/>
            <w:right w:val="none" w:sz="0" w:space="0" w:color="auto"/>
          </w:divBdr>
        </w:div>
        <w:div w:id="1464233374">
          <w:marLeft w:val="850"/>
          <w:marRight w:val="0"/>
          <w:marTop w:val="60"/>
          <w:marBottom w:val="0"/>
          <w:divBdr>
            <w:top w:val="none" w:sz="0" w:space="0" w:color="auto"/>
            <w:left w:val="none" w:sz="0" w:space="0" w:color="auto"/>
            <w:bottom w:val="none" w:sz="0" w:space="0" w:color="auto"/>
            <w:right w:val="none" w:sz="0" w:space="0" w:color="auto"/>
          </w:divBdr>
        </w:div>
        <w:div w:id="1592926808">
          <w:marLeft w:val="446"/>
          <w:marRight w:val="0"/>
          <w:marTop w:val="60"/>
          <w:marBottom w:val="0"/>
          <w:divBdr>
            <w:top w:val="none" w:sz="0" w:space="0" w:color="auto"/>
            <w:left w:val="none" w:sz="0" w:space="0" w:color="auto"/>
            <w:bottom w:val="none" w:sz="0" w:space="0" w:color="auto"/>
            <w:right w:val="none" w:sz="0" w:space="0" w:color="auto"/>
          </w:divBdr>
        </w:div>
        <w:div w:id="1943763511">
          <w:marLeft w:val="446"/>
          <w:marRight w:val="0"/>
          <w:marTop w:val="60"/>
          <w:marBottom w:val="0"/>
          <w:divBdr>
            <w:top w:val="none" w:sz="0" w:space="0" w:color="auto"/>
            <w:left w:val="none" w:sz="0" w:space="0" w:color="auto"/>
            <w:bottom w:val="none" w:sz="0" w:space="0" w:color="auto"/>
            <w:right w:val="none" w:sz="0" w:space="0" w:color="auto"/>
          </w:divBdr>
        </w:div>
      </w:divsChild>
    </w:div>
    <w:div w:id="523633548">
      <w:bodyDiv w:val="1"/>
      <w:marLeft w:val="0"/>
      <w:marRight w:val="0"/>
      <w:marTop w:val="0"/>
      <w:marBottom w:val="0"/>
      <w:divBdr>
        <w:top w:val="none" w:sz="0" w:space="0" w:color="auto"/>
        <w:left w:val="none" w:sz="0" w:space="0" w:color="auto"/>
        <w:bottom w:val="none" w:sz="0" w:space="0" w:color="auto"/>
        <w:right w:val="none" w:sz="0" w:space="0" w:color="auto"/>
      </w:divBdr>
      <w:divsChild>
        <w:div w:id="1939363650">
          <w:marLeft w:val="850"/>
          <w:marRight w:val="0"/>
          <w:marTop w:val="0"/>
          <w:marBottom w:val="20"/>
          <w:divBdr>
            <w:top w:val="none" w:sz="0" w:space="0" w:color="auto"/>
            <w:left w:val="none" w:sz="0" w:space="0" w:color="auto"/>
            <w:bottom w:val="none" w:sz="0" w:space="0" w:color="auto"/>
            <w:right w:val="none" w:sz="0" w:space="0" w:color="auto"/>
          </w:divBdr>
        </w:div>
      </w:divsChild>
    </w:div>
    <w:div w:id="537277320">
      <w:bodyDiv w:val="1"/>
      <w:marLeft w:val="0"/>
      <w:marRight w:val="0"/>
      <w:marTop w:val="0"/>
      <w:marBottom w:val="0"/>
      <w:divBdr>
        <w:top w:val="none" w:sz="0" w:space="0" w:color="auto"/>
        <w:left w:val="none" w:sz="0" w:space="0" w:color="auto"/>
        <w:bottom w:val="none" w:sz="0" w:space="0" w:color="auto"/>
        <w:right w:val="none" w:sz="0" w:space="0" w:color="auto"/>
      </w:divBdr>
      <w:divsChild>
        <w:div w:id="568464720">
          <w:marLeft w:val="994"/>
          <w:marRight w:val="0"/>
          <w:marTop w:val="100"/>
          <w:marBottom w:val="0"/>
          <w:divBdr>
            <w:top w:val="none" w:sz="0" w:space="0" w:color="auto"/>
            <w:left w:val="none" w:sz="0" w:space="0" w:color="auto"/>
            <w:bottom w:val="none" w:sz="0" w:space="0" w:color="auto"/>
            <w:right w:val="none" w:sz="0" w:space="0" w:color="auto"/>
          </w:divBdr>
        </w:div>
      </w:divsChild>
    </w:div>
    <w:div w:id="541555779">
      <w:bodyDiv w:val="1"/>
      <w:marLeft w:val="0"/>
      <w:marRight w:val="0"/>
      <w:marTop w:val="0"/>
      <w:marBottom w:val="0"/>
      <w:divBdr>
        <w:top w:val="none" w:sz="0" w:space="0" w:color="auto"/>
        <w:left w:val="none" w:sz="0" w:space="0" w:color="auto"/>
        <w:bottom w:val="none" w:sz="0" w:space="0" w:color="auto"/>
        <w:right w:val="none" w:sz="0" w:space="0" w:color="auto"/>
      </w:divBdr>
    </w:div>
    <w:div w:id="578173347">
      <w:bodyDiv w:val="1"/>
      <w:marLeft w:val="0"/>
      <w:marRight w:val="0"/>
      <w:marTop w:val="0"/>
      <w:marBottom w:val="0"/>
      <w:divBdr>
        <w:top w:val="none" w:sz="0" w:space="0" w:color="auto"/>
        <w:left w:val="none" w:sz="0" w:space="0" w:color="auto"/>
        <w:bottom w:val="none" w:sz="0" w:space="0" w:color="auto"/>
        <w:right w:val="none" w:sz="0" w:space="0" w:color="auto"/>
      </w:divBdr>
    </w:div>
    <w:div w:id="597756300">
      <w:bodyDiv w:val="1"/>
      <w:marLeft w:val="0"/>
      <w:marRight w:val="0"/>
      <w:marTop w:val="0"/>
      <w:marBottom w:val="0"/>
      <w:divBdr>
        <w:top w:val="none" w:sz="0" w:space="0" w:color="auto"/>
        <w:left w:val="none" w:sz="0" w:space="0" w:color="auto"/>
        <w:bottom w:val="none" w:sz="0" w:space="0" w:color="auto"/>
        <w:right w:val="none" w:sz="0" w:space="0" w:color="auto"/>
      </w:divBdr>
    </w:div>
    <w:div w:id="601299350">
      <w:bodyDiv w:val="1"/>
      <w:marLeft w:val="0"/>
      <w:marRight w:val="0"/>
      <w:marTop w:val="0"/>
      <w:marBottom w:val="0"/>
      <w:divBdr>
        <w:top w:val="none" w:sz="0" w:space="0" w:color="auto"/>
        <w:left w:val="none" w:sz="0" w:space="0" w:color="auto"/>
        <w:bottom w:val="none" w:sz="0" w:space="0" w:color="auto"/>
        <w:right w:val="none" w:sz="0" w:space="0" w:color="auto"/>
      </w:divBdr>
    </w:div>
    <w:div w:id="602882806">
      <w:bodyDiv w:val="1"/>
      <w:marLeft w:val="0"/>
      <w:marRight w:val="0"/>
      <w:marTop w:val="0"/>
      <w:marBottom w:val="0"/>
      <w:divBdr>
        <w:top w:val="none" w:sz="0" w:space="0" w:color="auto"/>
        <w:left w:val="none" w:sz="0" w:space="0" w:color="auto"/>
        <w:bottom w:val="none" w:sz="0" w:space="0" w:color="auto"/>
        <w:right w:val="none" w:sz="0" w:space="0" w:color="auto"/>
      </w:divBdr>
    </w:div>
    <w:div w:id="764307795">
      <w:bodyDiv w:val="1"/>
      <w:marLeft w:val="0"/>
      <w:marRight w:val="0"/>
      <w:marTop w:val="0"/>
      <w:marBottom w:val="0"/>
      <w:divBdr>
        <w:top w:val="none" w:sz="0" w:space="0" w:color="auto"/>
        <w:left w:val="none" w:sz="0" w:space="0" w:color="auto"/>
        <w:bottom w:val="none" w:sz="0" w:space="0" w:color="auto"/>
        <w:right w:val="none" w:sz="0" w:space="0" w:color="auto"/>
      </w:divBdr>
    </w:div>
    <w:div w:id="781193856">
      <w:bodyDiv w:val="1"/>
      <w:marLeft w:val="0"/>
      <w:marRight w:val="0"/>
      <w:marTop w:val="0"/>
      <w:marBottom w:val="0"/>
      <w:divBdr>
        <w:top w:val="none" w:sz="0" w:space="0" w:color="auto"/>
        <w:left w:val="none" w:sz="0" w:space="0" w:color="auto"/>
        <w:bottom w:val="none" w:sz="0" w:space="0" w:color="auto"/>
        <w:right w:val="none" w:sz="0" w:space="0" w:color="auto"/>
      </w:divBdr>
      <w:divsChild>
        <w:div w:id="916793311">
          <w:marLeft w:val="562"/>
          <w:marRight w:val="0"/>
          <w:marTop w:val="40"/>
          <w:marBottom w:val="0"/>
          <w:divBdr>
            <w:top w:val="none" w:sz="0" w:space="0" w:color="auto"/>
            <w:left w:val="none" w:sz="0" w:space="0" w:color="auto"/>
            <w:bottom w:val="none" w:sz="0" w:space="0" w:color="auto"/>
            <w:right w:val="none" w:sz="0" w:space="0" w:color="auto"/>
          </w:divBdr>
        </w:div>
      </w:divsChild>
    </w:div>
    <w:div w:id="785125483">
      <w:bodyDiv w:val="1"/>
      <w:marLeft w:val="0"/>
      <w:marRight w:val="0"/>
      <w:marTop w:val="0"/>
      <w:marBottom w:val="0"/>
      <w:divBdr>
        <w:top w:val="none" w:sz="0" w:space="0" w:color="auto"/>
        <w:left w:val="none" w:sz="0" w:space="0" w:color="auto"/>
        <w:bottom w:val="none" w:sz="0" w:space="0" w:color="auto"/>
        <w:right w:val="none" w:sz="0" w:space="0" w:color="auto"/>
      </w:divBdr>
    </w:div>
    <w:div w:id="851068426">
      <w:bodyDiv w:val="1"/>
      <w:marLeft w:val="0"/>
      <w:marRight w:val="0"/>
      <w:marTop w:val="0"/>
      <w:marBottom w:val="0"/>
      <w:divBdr>
        <w:top w:val="none" w:sz="0" w:space="0" w:color="auto"/>
        <w:left w:val="none" w:sz="0" w:space="0" w:color="auto"/>
        <w:bottom w:val="none" w:sz="0" w:space="0" w:color="auto"/>
        <w:right w:val="none" w:sz="0" w:space="0" w:color="auto"/>
      </w:divBdr>
      <w:divsChild>
        <w:div w:id="322121769">
          <w:marLeft w:val="1166"/>
          <w:marRight w:val="0"/>
          <w:marTop w:val="96"/>
          <w:marBottom w:val="0"/>
          <w:divBdr>
            <w:top w:val="none" w:sz="0" w:space="0" w:color="auto"/>
            <w:left w:val="none" w:sz="0" w:space="0" w:color="auto"/>
            <w:bottom w:val="none" w:sz="0" w:space="0" w:color="auto"/>
            <w:right w:val="none" w:sz="0" w:space="0" w:color="auto"/>
          </w:divBdr>
        </w:div>
      </w:divsChild>
    </w:div>
    <w:div w:id="975767724">
      <w:bodyDiv w:val="1"/>
      <w:marLeft w:val="0"/>
      <w:marRight w:val="0"/>
      <w:marTop w:val="0"/>
      <w:marBottom w:val="0"/>
      <w:divBdr>
        <w:top w:val="none" w:sz="0" w:space="0" w:color="auto"/>
        <w:left w:val="none" w:sz="0" w:space="0" w:color="auto"/>
        <w:bottom w:val="none" w:sz="0" w:space="0" w:color="auto"/>
        <w:right w:val="none" w:sz="0" w:space="0" w:color="auto"/>
      </w:divBdr>
    </w:div>
    <w:div w:id="991324397">
      <w:bodyDiv w:val="1"/>
      <w:marLeft w:val="0"/>
      <w:marRight w:val="0"/>
      <w:marTop w:val="0"/>
      <w:marBottom w:val="0"/>
      <w:divBdr>
        <w:top w:val="none" w:sz="0" w:space="0" w:color="auto"/>
        <w:left w:val="none" w:sz="0" w:space="0" w:color="auto"/>
        <w:bottom w:val="none" w:sz="0" w:space="0" w:color="auto"/>
        <w:right w:val="none" w:sz="0" w:space="0" w:color="auto"/>
      </w:divBdr>
    </w:div>
    <w:div w:id="1008869380">
      <w:bodyDiv w:val="1"/>
      <w:marLeft w:val="0"/>
      <w:marRight w:val="0"/>
      <w:marTop w:val="0"/>
      <w:marBottom w:val="0"/>
      <w:divBdr>
        <w:top w:val="none" w:sz="0" w:space="0" w:color="auto"/>
        <w:left w:val="none" w:sz="0" w:space="0" w:color="auto"/>
        <w:bottom w:val="none" w:sz="0" w:space="0" w:color="auto"/>
        <w:right w:val="none" w:sz="0" w:space="0" w:color="auto"/>
      </w:divBdr>
    </w:div>
    <w:div w:id="1011683502">
      <w:bodyDiv w:val="1"/>
      <w:marLeft w:val="0"/>
      <w:marRight w:val="0"/>
      <w:marTop w:val="0"/>
      <w:marBottom w:val="0"/>
      <w:divBdr>
        <w:top w:val="none" w:sz="0" w:space="0" w:color="auto"/>
        <w:left w:val="none" w:sz="0" w:space="0" w:color="auto"/>
        <w:bottom w:val="none" w:sz="0" w:space="0" w:color="auto"/>
        <w:right w:val="none" w:sz="0" w:space="0" w:color="auto"/>
      </w:divBdr>
      <w:divsChild>
        <w:div w:id="1283608213">
          <w:marLeft w:val="547"/>
          <w:marRight w:val="0"/>
          <w:marTop w:val="96"/>
          <w:marBottom w:val="0"/>
          <w:divBdr>
            <w:top w:val="none" w:sz="0" w:space="0" w:color="auto"/>
            <w:left w:val="none" w:sz="0" w:space="0" w:color="auto"/>
            <w:bottom w:val="none" w:sz="0" w:space="0" w:color="auto"/>
            <w:right w:val="none" w:sz="0" w:space="0" w:color="auto"/>
          </w:divBdr>
        </w:div>
      </w:divsChild>
    </w:div>
    <w:div w:id="1061715093">
      <w:bodyDiv w:val="1"/>
      <w:marLeft w:val="0"/>
      <w:marRight w:val="0"/>
      <w:marTop w:val="0"/>
      <w:marBottom w:val="0"/>
      <w:divBdr>
        <w:top w:val="none" w:sz="0" w:space="0" w:color="auto"/>
        <w:left w:val="none" w:sz="0" w:space="0" w:color="auto"/>
        <w:bottom w:val="none" w:sz="0" w:space="0" w:color="auto"/>
        <w:right w:val="none" w:sz="0" w:space="0" w:color="auto"/>
      </w:divBdr>
      <w:divsChild>
        <w:div w:id="2052072115">
          <w:marLeft w:val="850"/>
          <w:marRight w:val="0"/>
          <w:marTop w:val="0"/>
          <w:marBottom w:val="20"/>
          <w:divBdr>
            <w:top w:val="none" w:sz="0" w:space="0" w:color="auto"/>
            <w:left w:val="none" w:sz="0" w:space="0" w:color="auto"/>
            <w:bottom w:val="none" w:sz="0" w:space="0" w:color="auto"/>
            <w:right w:val="none" w:sz="0" w:space="0" w:color="auto"/>
          </w:divBdr>
        </w:div>
      </w:divsChild>
    </w:div>
    <w:div w:id="1107383013">
      <w:bodyDiv w:val="1"/>
      <w:marLeft w:val="0"/>
      <w:marRight w:val="0"/>
      <w:marTop w:val="0"/>
      <w:marBottom w:val="0"/>
      <w:divBdr>
        <w:top w:val="none" w:sz="0" w:space="0" w:color="auto"/>
        <w:left w:val="none" w:sz="0" w:space="0" w:color="auto"/>
        <w:bottom w:val="none" w:sz="0" w:space="0" w:color="auto"/>
        <w:right w:val="none" w:sz="0" w:space="0" w:color="auto"/>
      </w:divBdr>
      <w:divsChild>
        <w:div w:id="786310648">
          <w:marLeft w:val="1166"/>
          <w:marRight w:val="0"/>
          <w:marTop w:val="40"/>
          <w:marBottom w:val="0"/>
          <w:divBdr>
            <w:top w:val="none" w:sz="0" w:space="0" w:color="auto"/>
            <w:left w:val="none" w:sz="0" w:space="0" w:color="auto"/>
            <w:bottom w:val="none" w:sz="0" w:space="0" w:color="auto"/>
            <w:right w:val="none" w:sz="0" w:space="0" w:color="auto"/>
          </w:divBdr>
        </w:div>
        <w:div w:id="850802292">
          <w:marLeft w:val="1166"/>
          <w:marRight w:val="0"/>
          <w:marTop w:val="40"/>
          <w:marBottom w:val="0"/>
          <w:divBdr>
            <w:top w:val="none" w:sz="0" w:space="0" w:color="auto"/>
            <w:left w:val="none" w:sz="0" w:space="0" w:color="auto"/>
            <w:bottom w:val="none" w:sz="0" w:space="0" w:color="auto"/>
            <w:right w:val="none" w:sz="0" w:space="0" w:color="auto"/>
          </w:divBdr>
        </w:div>
        <w:div w:id="1650400073">
          <w:marLeft w:val="1166"/>
          <w:marRight w:val="0"/>
          <w:marTop w:val="40"/>
          <w:marBottom w:val="0"/>
          <w:divBdr>
            <w:top w:val="none" w:sz="0" w:space="0" w:color="auto"/>
            <w:left w:val="none" w:sz="0" w:space="0" w:color="auto"/>
            <w:bottom w:val="none" w:sz="0" w:space="0" w:color="auto"/>
            <w:right w:val="none" w:sz="0" w:space="0" w:color="auto"/>
          </w:divBdr>
        </w:div>
        <w:div w:id="1677033035">
          <w:marLeft w:val="1166"/>
          <w:marRight w:val="0"/>
          <w:marTop w:val="40"/>
          <w:marBottom w:val="0"/>
          <w:divBdr>
            <w:top w:val="none" w:sz="0" w:space="0" w:color="auto"/>
            <w:left w:val="none" w:sz="0" w:space="0" w:color="auto"/>
            <w:bottom w:val="none" w:sz="0" w:space="0" w:color="auto"/>
            <w:right w:val="none" w:sz="0" w:space="0" w:color="auto"/>
          </w:divBdr>
        </w:div>
        <w:div w:id="2015909631">
          <w:marLeft w:val="1166"/>
          <w:marRight w:val="0"/>
          <w:marTop w:val="40"/>
          <w:marBottom w:val="0"/>
          <w:divBdr>
            <w:top w:val="none" w:sz="0" w:space="0" w:color="auto"/>
            <w:left w:val="none" w:sz="0" w:space="0" w:color="auto"/>
            <w:bottom w:val="none" w:sz="0" w:space="0" w:color="auto"/>
            <w:right w:val="none" w:sz="0" w:space="0" w:color="auto"/>
          </w:divBdr>
        </w:div>
      </w:divsChild>
    </w:div>
    <w:div w:id="1160120956">
      <w:bodyDiv w:val="1"/>
      <w:marLeft w:val="0"/>
      <w:marRight w:val="0"/>
      <w:marTop w:val="0"/>
      <w:marBottom w:val="0"/>
      <w:divBdr>
        <w:top w:val="none" w:sz="0" w:space="0" w:color="auto"/>
        <w:left w:val="none" w:sz="0" w:space="0" w:color="auto"/>
        <w:bottom w:val="none" w:sz="0" w:space="0" w:color="auto"/>
        <w:right w:val="none" w:sz="0" w:space="0" w:color="auto"/>
      </w:divBdr>
      <w:divsChild>
        <w:div w:id="1095439522">
          <w:marLeft w:val="547"/>
          <w:marRight w:val="0"/>
          <w:marTop w:val="115"/>
          <w:marBottom w:val="0"/>
          <w:divBdr>
            <w:top w:val="none" w:sz="0" w:space="0" w:color="auto"/>
            <w:left w:val="none" w:sz="0" w:space="0" w:color="auto"/>
            <w:bottom w:val="none" w:sz="0" w:space="0" w:color="auto"/>
            <w:right w:val="none" w:sz="0" w:space="0" w:color="auto"/>
          </w:divBdr>
        </w:div>
        <w:div w:id="1657758306">
          <w:marLeft w:val="1166"/>
          <w:marRight w:val="0"/>
          <w:marTop w:val="96"/>
          <w:marBottom w:val="0"/>
          <w:divBdr>
            <w:top w:val="none" w:sz="0" w:space="0" w:color="auto"/>
            <w:left w:val="none" w:sz="0" w:space="0" w:color="auto"/>
            <w:bottom w:val="none" w:sz="0" w:space="0" w:color="auto"/>
            <w:right w:val="none" w:sz="0" w:space="0" w:color="auto"/>
          </w:divBdr>
        </w:div>
        <w:div w:id="1813520481">
          <w:marLeft w:val="1987"/>
          <w:marRight w:val="0"/>
          <w:marTop w:val="86"/>
          <w:marBottom w:val="0"/>
          <w:divBdr>
            <w:top w:val="none" w:sz="0" w:space="0" w:color="auto"/>
            <w:left w:val="none" w:sz="0" w:space="0" w:color="auto"/>
            <w:bottom w:val="none" w:sz="0" w:space="0" w:color="auto"/>
            <w:right w:val="none" w:sz="0" w:space="0" w:color="auto"/>
          </w:divBdr>
        </w:div>
      </w:divsChild>
    </w:div>
    <w:div w:id="1206406590">
      <w:bodyDiv w:val="1"/>
      <w:marLeft w:val="0"/>
      <w:marRight w:val="0"/>
      <w:marTop w:val="0"/>
      <w:marBottom w:val="0"/>
      <w:divBdr>
        <w:top w:val="none" w:sz="0" w:space="0" w:color="auto"/>
        <w:left w:val="none" w:sz="0" w:space="0" w:color="auto"/>
        <w:bottom w:val="none" w:sz="0" w:space="0" w:color="auto"/>
        <w:right w:val="none" w:sz="0" w:space="0" w:color="auto"/>
      </w:divBdr>
    </w:div>
    <w:div w:id="1258636332">
      <w:bodyDiv w:val="1"/>
      <w:marLeft w:val="0"/>
      <w:marRight w:val="0"/>
      <w:marTop w:val="0"/>
      <w:marBottom w:val="0"/>
      <w:divBdr>
        <w:top w:val="none" w:sz="0" w:space="0" w:color="auto"/>
        <w:left w:val="none" w:sz="0" w:space="0" w:color="auto"/>
        <w:bottom w:val="none" w:sz="0" w:space="0" w:color="auto"/>
        <w:right w:val="none" w:sz="0" w:space="0" w:color="auto"/>
      </w:divBdr>
    </w:div>
    <w:div w:id="1346056438">
      <w:bodyDiv w:val="1"/>
      <w:marLeft w:val="0"/>
      <w:marRight w:val="0"/>
      <w:marTop w:val="0"/>
      <w:marBottom w:val="0"/>
      <w:divBdr>
        <w:top w:val="none" w:sz="0" w:space="0" w:color="auto"/>
        <w:left w:val="none" w:sz="0" w:space="0" w:color="auto"/>
        <w:bottom w:val="none" w:sz="0" w:space="0" w:color="auto"/>
        <w:right w:val="none" w:sz="0" w:space="0" w:color="auto"/>
      </w:divBdr>
      <w:divsChild>
        <w:div w:id="246696627">
          <w:marLeft w:val="547"/>
          <w:marRight w:val="0"/>
          <w:marTop w:val="154"/>
          <w:marBottom w:val="0"/>
          <w:divBdr>
            <w:top w:val="none" w:sz="0" w:space="0" w:color="auto"/>
            <w:left w:val="none" w:sz="0" w:space="0" w:color="auto"/>
            <w:bottom w:val="none" w:sz="0" w:space="0" w:color="auto"/>
            <w:right w:val="none" w:sz="0" w:space="0" w:color="auto"/>
          </w:divBdr>
        </w:div>
      </w:divsChild>
    </w:div>
    <w:div w:id="1381440135">
      <w:bodyDiv w:val="1"/>
      <w:marLeft w:val="0"/>
      <w:marRight w:val="0"/>
      <w:marTop w:val="0"/>
      <w:marBottom w:val="0"/>
      <w:divBdr>
        <w:top w:val="none" w:sz="0" w:space="0" w:color="auto"/>
        <w:left w:val="none" w:sz="0" w:space="0" w:color="auto"/>
        <w:bottom w:val="none" w:sz="0" w:space="0" w:color="auto"/>
        <w:right w:val="none" w:sz="0" w:space="0" w:color="auto"/>
      </w:divBdr>
      <w:divsChild>
        <w:div w:id="801532801">
          <w:marLeft w:val="562"/>
          <w:marRight w:val="0"/>
          <w:marTop w:val="40"/>
          <w:marBottom w:val="0"/>
          <w:divBdr>
            <w:top w:val="none" w:sz="0" w:space="0" w:color="auto"/>
            <w:left w:val="none" w:sz="0" w:space="0" w:color="auto"/>
            <w:bottom w:val="none" w:sz="0" w:space="0" w:color="auto"/>
            <w:right w:val="none" w:sz="0" w:space="0" w:color="auto"/>
          </w:divBdr>
        </w:div>
      </w:divsChild>
    </w:div>
    <w:div w:id="1382635876">
      <w:bodyDiv w:val="1"/>
      <w:marLeft w:val="0"/>
      <w:marRight w:val="0"/>
      <w:marTop w:val="0"/>
      <w:marBottom w:val="0"/>
      <w:divBdr>
        <w:top w:val="none" w:sz="0" w:space="0" w:color="auto"/>
        <w:left w:val="none" w:sz="0" w:space="0" w:color="auto"/>
        <w:bottom w:val="none" w:sz="0" w:space="0" w:color="auto"/>
        <w:right w:val="none" w:sz="0" w:space="0" w:color="auto"/>
      </w:divBdr>
    </w:div>
    <w:div w:id="1402293906">
      <w:bodyDiv w:val="1"/>
      <w:marLeft w:val="0"/>
      <w:marRight w:val="0"/>
      <w:marTop w:val="0"/>
      <w:marBottom w:val="0"/>
      <w:divBdr>
        <w:top w:val="none" w:sz="0" w:space="0" w:color="auto"/>
        <w:left w:val="none" w:sz="0" w:space="0" w:color="auto"/>
        <w:bottom w:val="none" w:sz="0" w:space="0" w:color="auto"/>
        <w:right w:val="none" w:sz="0" w:space="0" w:color="auto"/>
      </w:divBdr>
    </w:div>
    <w:div w:id="1413771203">
      <w:bodyDiv w:val="1"/>
      <w:marLeft w:val="0"/>
      <w:marRight w:val="0"/>
      <w:marTop w:val="0"/>
      <w:marBottom w:val="0"/>
      <w:divBdr>
        <w:top w:val="none" w:sz="0" w:space="0" w:color="auto"/>
        <w:left w:val="none" w:sz="0" w:space="0" w:color="auto"/>
        <w:bottom w:val="none" w:sz="0" w:space="0" w:color="auto"/>
        <w:right w:val="none" w:sz="0" w:space="0" w:color="auto"/>
      </w:divBdr>
    </w:div>
    <w:div w:id="1417441874">
      <w:bodyDiv w:val="1"/>
      <w:marLeft w:val="0"/>
      <w:marRight w:val="0"/>
      <w:marTop w:val="0"/>
      <w:marBottom w:val="0"/>
      <w:divBdr>
        <w:top w:val="none" w:sz="0" w:space="0" w:color="auto"/>
        <w:left w:val="none" w:sz="0" w:space="0" w:color="auto"/>
        <w:bottom w:val="none" w:sz="0" w:space="0" w:color="auto"/>
        <w:right w:val="none" w:sz="0" w:space="0" w:color="auto"/>
      </w:divBdr>
      <w:divsChild>
        <w:div w:id="1445733234">
          <w:marLeft w:val="562"/>
          <w:marRight w:val="0"/>
          <w:marTop w:val="0"/>
          <w:marBottom w:val="0"/>
          <w:divBdr>
            <w:top w:val="none" w:sz="0" w:space="0" w:color="auto"/>
            <w:left w:val="none" w:sz="0" w:space="0" w:color="auto"/>
            <w:bottom w:val="none" w:sz="0" w:space="0" w:color="auto"/>
            <w:right w:val="none" w:sz="0" w:space="0" w:color="auto"/>
          </w:divBdr>
        </w:div>
      </w:divsChild>
    </w:div>
    <w:div w:id="1481531682">
      <w:bodyDiv w:val="1"/>
      <w:marLeft w:val="0"/>
      <w:marRight w:val="0"/>
      <w:marTop w:val="0"/>
      <w:marBottom w:val="0"/>
      <w:divBdr>
        <w:top w:val="none" w:sz="0" w:space="0" w:color="auto"/>
        <w:left w:val="none" w:sz="0" w:space="0" w:color="auto"/>
        <w:bottom w:val="none" w:sz="0" w:space="0" w:color="auto"/>
        <w:right w:val="none" w:sz="0" w:space="0" w:color="auto"/>
      </w:divBdr>
      <w:divsChild>
        <w:div w:id="790049314">
          <w:marLeft w:val="446"/>
          <w:marRight w:val="0"/>
          <w:marTop w:val="60"/>
          <w:marBottom w:val="0"/>
          <w:divBdr>
            <w:top w:val="none" w:sz="0" w:space="0" w:color="auto"/>
            <w:left w:val="none" w:sz="0" w:space="0" w:color="auto"/>
            <w:bottom w:val="none" w:sz="0" w:space="0" w:color="auto"/>
            <w:right w:val="none" w:sz="0" w:space="0" w:color="auto"/>
          </w:divBdr>
        </w:div>
      </w:divsChild>
    </w:div>
    <w:div w:id="1485123387">
      <w:bodyDiv w:val="1"/>
      <w:marLeft w:val="0"/>
      <w:marRight w:val="0"/>
      <w:marTop w:val="0"/>
      <w:marBottom w:val="0"/>
      <w:divBdr>
        <w:top w:val="none" w:sz="0" w:space="0" w:color="auto"/>
        <w:left w:val="none" w:sz="0" w:space="0" w:color="auto"/>
        <w:bottom w:val="none" w:sz="0" w:space="0" w:color="auto"/>
        <w:right w:val="none" w:sz="0" w:space="0" w:color="auto"/>
      </w:divBdr>
    </w:div>
    <w:div w:id="1552309065">
      <w:bodyDiv w:val="1"/>
      <w:marLeft w:val="0"/>
      <w:marRight w:val="0"/>
      <w:marTop w:val="0"/>
      <w:marBottom w:val="0"/>
      <w:divBdr>
        <w:top w:val="none" w:sz="0" w:space="0" w:color="auto"/>
        <w:left w:val="none" w:sz="0" w:space="0" w:color="auto"/>
        <w:bottom w:val="none" w:sz="0" w:space="0" w:color="auto"/>
        <w:right w:val="none" w:sz="0" w:space="0" w:color="auto"/>
      </w:divBdr>
    </w:div>
    <w:div w:id="1592549016">
      <w:bodyDiv w:val="1"/>
      <w:marLeft w:val="0"/>
      <w:marRight w:val="0"/>
      <w:marTop w:val="0"/>
      <w:marBottom w:val="0"/>
      <w:divBdr>
        <w:top w:val="none" w:sz="0" w:space="0" w:color="auto"/>
        <w:left w:val="none" w:sz="0" w:space="0" w:color="auto"/>
        <w:bottom w:val="none" w:sz="0" w:space="0" w:color="auto"/>
        <w:right w:val="none" w:sz="0" w:space="0" w:color="auto"/>
      </w:divBdr>
    </w:div>
    <w:div w:id="1620261810">
      <w:bodyDiv w:val="1"/>
      <w:marLeft w:val="0"/>
      <w:marRight w:val="0"/>
      <w:marTop w:val="0"/>
      <w:marBottom w:val="0"/>
      <w:divBdr>
        <w:top w:val="none" w:sz="0" w:space="0" w:color="auto"/>
        <w:left w:val="none" w:sz="0" w:space="0" w:color="auto"/>
        <w:bottom w:val="none" w:sz="0" w:space="0" w:color="auto"/>
        <w:right w:val="none" w:sz="0" w:space="0" w:color="auto"/>
      </w:divBdr>
    </w:div>
    <w:div w:id="1659265516">
      <w:bodyDiv w:val="1"/>
      <w:marLeft w:val="0"/>
      <w:marRight w:val="0"/>
      <w:marTop w:val="0"/>
      <w:marBottom w:val="0"/>
      <w:divBdr>
        <w:top w:val="none" w:sz="0" w:space="0" w:color="auto"/>
        <w:left w:val="none" w:sz="0" w:space="0" w:color="auto"/>
        <w:bottom w:val="none" w:sz="0" w:space="0" w:color="auto"/>
        <w:right w:val="none" w:sz="0" w:space="0" w:color="auto"/>
      </w:divBdr>
    </w:div>
    <w:div w:id="1741900411">
      <w:bodyDiv w:val="1"/>
      <w:marLeft w:val="0"/>
      <w:marRight w:val="0"/>
      <w:marTop w:val="0"/>
      <w:marBottom w:val="0"/>
      <w:divBdr>
        <w:top w:val="none" w:sz="0" w:space="0" w:color="auto"/>
        <w:left w:val="none" w:sz="0" w:space="0" w:color="auto"/>
        <w:bottom w:val="none" w:sz="0" w:space="0" w:color="auto"/>
        <w:right w:val="none" w:sz="0" w:space="0" w:color="auto"/>
      </w:divBdr>
    </w:div>
    <w:div w:id="1822116741">
      <w:bodyDiv w:val="1"/>
      <w:marLeft w:val="0"/>
      <w:marRight w:val="0"/>
      <w:marTop w:val="0"/>
      <w:marBottom w:val="0"/>
      <w:divBdr>
        <w:top w:val="none" w:sz="0" w:space="0" w:color="auto"/>
        <w:left w:val="none" w:sz="0" w:space="0" w:color="auto"/>
        <w:bottom w:val="none" w:sz="0" w:space="0" w:color="auto"/>
        <w:right w:val="none" w:sz="0" w:space="0" w:color="auto"/>
      </w:divBdr>
      <w:divsChild>
        <w:div w:id="115566039">
          <w:marLeft w:val="1166"/>
          <w:marRight w:val="0"/>
          <w:marTop w:val="96"/>
          <w:marBottom w:val="0"/>
          <w:divBdr>
            <w:top w:val="none" w:sz="0" w:space="0" w:color="auto"/>
            <w:left w:val="none" w:sz="0" w:space="0" w:color="auto"/>
            <w:bottom w:val="none" w:sz="0" w:space="0" w:color="auto"/>
            <w:right w:val="none" w:sz="0" w:space="0" w:color="auto"/>
          </w:divBdr>
        </w:div>
        <w:div w:id="1096750147">
          <w:marLeft w:val="1166"/>
          <w:marRight w:val="0"/>
          <w:marTop w:val="96"/>
          <w:marBottom w:val="0"/>
          <w:divBdr>
            <w:top w:val="none" w:sz="0" w:space="0" w:color="auto"/>
            <w:left w:val="none" w:sz="0" w:space="0" w:color="auto"/>
            <w:bottom w:val="none" w:sz="0" w:space="0" w:color="auto"/>
            <w:right w:val="none" w:sz="0" w:space="0" w:color="auto"/>
          </w:divBdr>
        </w:div>
        <w:div w:id="1546403698">
          <w:marLeft w:val="1166"/>
          <w:marRight w:val="0"/>
          <w:marTop w:val="96"/>
          <w:marBottom w:val="0"/>
          <w:divBdr>
            <w:top w:val="none" w:sz="0" w:space="0" w:color="auto"/>
            <w:left w:val="none" w:sz="0" w:space="0" w:color="auto"/>
            <w:bottom w:val="none" w:sz="0" w:space="0" w:color="auto"/>
            <w:right w:val="none" w:sz="0" w:space="0" w:color="auto"/>
          </w:divBdr>
        </w:div>
      </w:divsChild>
    </w:div>
    <w:div w:id="1898273977">
      <w:bodyDiv w:val="1"/>
      <w:marLeft w:val="0"/>
      <w:marRight w:val="0"/>
      <w:marTop w:val="0"/>
      <w:marBottom w:val="0"/>
      <w:divBdr>
        <w:top w:val="none" w:sz="0" w:space="0" w:color="auto"/>
        <w:left w:val="none" w:sz="0" w:space="0" w:color="auto"/>
        <w:bottom w:val="none" w:sz="0" w:space="0" w:color="auto"/>
        <w:right w:val="none" w:sz="0" w:space="0" w:color="auto"/>
      </w:divBdr>
    </w:div>
    <w:div w:id="1900703835">
      <w:bodyDiv w:val="1"/>
      <w:marLeft w:val="0"/>
      <w:marRight w:val="0"/>
      <w:marTop w:val="0"/>
      <w:marBottom w:val="0"/>
      <w:divBdr>
        <w:top w:val="none" w:sz="0" w:space="0" w:color="auto"/>
        <w:left w:val="none" w:sz="0" w:space="0" w:color="auto"/>
        <w:bottom w:val="none" w:sz="0" w:space="0" w:color="auto"/>
        <w:right w:val="none" w:sz="0" w:space="0" w:color="auto"/>
      </w:divBdr>
    </w:div>
    <w:div w:id="1937788276">
      <w:bodyDiv w:val="1"/>
      <w:marLeft w:val="0"/>
      <w:marRight w:val="0"/>
      <w:marTop w:val="0"/>
      <w:marBottom w:val="0"/>
      <w:divBdr>
        <w:top w:val="none" w:sz="0" w:space="0" w:color="auto"/>
        <w:left w:val="none" w:sz="0" w:space="0" w:color="auto"/>
        <w:bottom w:val="none" w:sz="0" w:space="0" w:color="auto"/>
        <w:right w:val="none" w:sz="0" w:space="0" w:color="auto"/>
      </w:divBdr>
    </w:div>
    <w:div w:id="1950425045">
      <w:bodyDiv w:val="1"/>
      <w:marLeft w:val="0"/>
      <w:marRight w:val="0"/>
      <w:marTop w:val="0"/>
      <w:marBottom w:val="0"/>
      <w:divBdr>
        <w:top w:val="none" w:sz="0" w:space="0" w:color="auto"/>
        <w:left w:val="none" w:sz="0" w:space="0" w:color="auto"/>
        <w:bottom w:val="none" w:sz="0" w:space="0" w:color="auto"/>
        <w:right w:val="none" w:sz="0" w:space="0" w:color="auto"/>
      </w:divBdr>
      <w:divsChild>
        <w:div w:id="1642075324">
          <w:marLeft w:val="562"/>
          <w:marRight w:val="0"/>
          <w:marTop w:val="40"/>
          <w:marBottom w:val="0"/>
          <w:divBdr>
            <w:top w:val="none" w:sz="0" w:space="0" w:color="auto"/>
            <w:left w:val="none" w:sz="0" w:space="0" w:color="auto"/>
            <w:bottom w:val="none" w:sz="0" w:space="0" w:color="auto"/>
            <w:right w:val="none" w:sz="0" w:space="0" w:color="auto"/>
          </w:divBdr>
        </w:div>
      </w:divsChild>
    </w:div>
    <w:div w:id="1956860768">
      <w:bodyDiv w:val="1"/>
      <w:marLeft w:val="0"/>
      <w:marRight w:val="0"/>
      <w:marTop w:val="0"/>
      <w:marBottom w:val="0"/>
      <w:divBdr>
        <w:top w:val="none" w:sz="0" w:space="0" w:color="auto"/>
        <w:left w:val="none" w:sz="0" w:space="0" w:color="auto"/>
        <w:bottom w:val="none" w:sz="0" w:space="0" w:color="auto"/>
        <w:right w:val="none" w:sz="0" w:space="0" w:color="auto"/>
      </w:divBdr>
    </w:div>
    <w:div w:id="1979261589">
      <w:bodyDiv w:val="1"/>
      <w:marLeft w:val="0"/>
      <w:marRight w:val="0"/>
      <w:marTop w:val="0"/>
      <w:marBottom w:val="0"/>
      <w:divBdr>
        <w:top w:val="none" w:sz="0" w:space="0" w:color="auto"/>
        <w:left w:val="none" w:sz="0" w:space="0" w:color="auto"/>
        <w:bottom w:val="none" w:sz="0" w:space="0" w:color="auto"/>
        <w:right w:val="none" w:sz="0" w:space="0" w:color="auto"/>
      </w:divBdr>
    </w:div>
    <w:div w:id="2000961260">
      <w:bodyDiv w:val="1"/>
      <w:marLeft w:val="0"/>
      <w:marRight w:val="0"/>
      <w:marTop w:val="0"/>
      <w:marBottom w:val="0"/>
      <w:divBdr>
        <w:top w:val="none" w:sz="0" w:space="0" w:color="auto"/>
        <w:left w:val="none" w:sz="0" w:space="0" w:color="auto"/>
        <w:bottom w:val="none" w:sz="0" w:space="0" w:color="auto"/>
        <w:right w:val="none" w:sz="0" w:space="0" w:color="auto"/>
      </w:divBdr>
      <w:divsChild>
        <w:div w:id="1506432377">
          <w:marLeft w:val="547"/>
          <w:marRight w:val="0"/>
          <w:marTop w:val="115"/>
          <w:marBottom w:val="0"/>
          <w:divBdr>
            <w:top w:val="none" w:sz="0" w:space="0" w:color="auto"/>
            <w:left w:val="none" w:sz="0" w:space="0" w:color="auto"/>
            <w:bottom w:val="none" w:sz="0" w:space="0" w:color="auto"/>
            <w:right w:val="none" w:sz="0" w:space="0" w:color="auto"/>
          </w:divBdr>
        </w:div>
        <w:div w:id="1068070159">
          <w:marLeft w:val="547"/>
          <w:marRight w:val="0"/>
          <w:marTop w:val="115"/>
          <w:marBottom w:val="0"/>
          <w:divBdr>
            <w:top w:val="none" w:sz="0" w:space="0" w:color="auto"/>
            <w:left w:val="none" w:sz="0" w:space="0" w:color="auto"/>
            <w:bottom w:val="none" w:sz="0" w:space="0" w:color="auto"/>
            <w:right w:val="none" w:sz="0" w:space="0" w:color="auto"/>
          </w:divBdr>
        </w:div>
      </w:divsChild>
    </w:div>
    <w:div w:id="2060546888">
      <w:bodyDiv w:val="1"/>
      <w:marLeft w:val="0"/>
      <w:marRight w:val="0"/>
      <w:marTop w:val="0"/>
      <w:marBottom w:val="0"/>
      <w:divBdr>
        <w:top w:val="none" w:sz="0" w:space="0" w:color="auto"/>
        <w:left w:val="none" w:sz="0" w:space="0" w:color="auto"/>
        <w:bottom w:val="none" w:sz="0" w:space="0" w:color="auto"/>
        <w:right w:val="none" w:sz="0" w:space="0" w:color="auto"/>
      </w:divBdr>
    </w:div>
    <w:div w:id="2079666030">
      <w:bodyDiv w:val="1"/>
      <w:marLeft w:val="0"/>
      <w:marRight w:val="0"/>
      <w:marTop w:val="0"/>
      <w:marBottom w:val="0"/>
      <w:divBdr>
        <w:top w:val="none" w:sz="0" w:space="0" w:color="auto"/>
        <w:left w:val="none" w:sz="0" w:space="0" w:color="auto"/>
        <w:bottom w:val="none" w:sz="0" w:space="0" w:color="auto"/>
        <w:right w:val="none" w:sz="0" w:space="0" w:color="auto"/>
      </w:divBdr>
      <w:divsChild>
        <w:div w:id="38284094">
          <w:marLeft w:val="446"/>
          <w:marRight w:val="0"/>
          <w:marTop w:val="60"/>
          <w:marBottom w:val="0"/>
          <w:divBdr>
            <w:top w:val="none" w:sz="0" w:space="0" w:color="auto"/>
            <w:left w:val="none" w:sz="0" w:space="0" w:color="auto"/>
            <w:bottom w:val="none" w:sz="0" w:space="0" w:color="auto"/>
            <w:right w:val="none" w:sz="0" w:space="0" w:color="auto"/>
          </w:divBdr>
        </w:div>
      </w:divsChild>
    </w:div>
    <w:div w:id="2094811555">
      <w:bodyDiv w:val="1"/>
      <w:marLeft w:val="0"/>
      <w:marRight w:val="0"/>
      <w:marTop w:val="0"/>
      <w:marBottom w:val="0"/>
      <w:divBdr>
        <w:top w:val="none" w:sz="0" w:space="0" w:color="auto"/>
        <w:left w:val="none" w:sz="0" w:space="0" w:color="auto"/>
        <w:bottom w:val="none" w:sz="0" w:space="0" w:color="auto"/>
        <w:right w:val="none" w:sz="0" w:space="0" w:color="auto"/>
      </w:divBdr>
    </w:div>
    <w:div w:id="2114787778">
      <w:bodyDiv w:val="1"/>
      <w:marLeft w:val="0"/>
      <w:marRight w:val="0"/>
      <w:marTop w:val="0"/>
      <w:marBottom w:val="0"/>
      <w:divBdr>
        <w:top w:val="none" w:sz="0" w:space="0" w:color="auto"/>
        <w:left w:val="none" w:sz="0" w:space="0" w:color="auto"/>
        <w:bottom w:val="none" w:sz="0" w:space="0" w:color="auto"/>
        <w:right w:val="none" w:sz="0" w:space="0" w:color="auto"/>
      </w:divBdr>
    </w:div>
    <w:div w:id="212141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8.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0C7BA-C8CE-47FD-BAAC-314F829E6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12</Pages>
  <Words>3844</Words>
  <Characters>21916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Yang Shan</cp:lastModifiedBy>
  <cp:revision>33</cp:revision>
  <cp:lastPrinted>2015-02-02T04:17:00Z</cp:lastPrinted>
  <dcterms:created xsi:type="dcterms:W3CDTF">2016-02-15T04:19:00Z</dcterms:created>
  <dcterms:modified xsi:type="dcterms:W3CDTF">2016-02-16T08:39:00Z</dcterms:modified>
</cp:coreProperties>
</file>